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94EB1" w14:textId="77777777" w:rsidR="00250719" w:rsidRDefault="00250719" w:rsidP="6C67FE45">
      <w:pPr>
        <w:rPr>
          <w:rFonts w:ascii="Franklin Gothic Book" w:hAnsi="Franklin Gothic Book"/>
          <w:b/>
          <w:bCs/>
          <w:sz w:val="24"/>
          <w:szCs w:val="24"/>
        </w:rPr>
      </w:pPr>
    </w:p>
    <w:p w14:paraId="71451FB5" w14:textId="3F040E4C" w:rsidR="00122DDE" w:rsidRPr="00E47531" w:rsidRDefault="00131B8E" w:rsidP="6C67FE45">
      <w:pPr>
        <w:rPr>
          <w:rFonts w:ascii="Trebuchet MS" w:hAnsi="Trebuchet MS"/>
        </w:rPr>
      </w:pPr>
      <w:r w:rsidRPr="00E47531">
        <w:rPr>
          <w:rFonts w:ascii="Trebuchet MS" w:hAnsi="Trebuchet MS"/>
          <w:b/>
          <w:bCs/>
        </w:rPr>
        <w:t xml:space="preserve">Organization Name:  </w:t>
      </w:r>
    </w:p>
    <w:p w14:paraId="28593828" w14:textId="74637CE4" w:rsidR="002D6F3E" w:rsidRPr="00E47531" w:rsidRDefault="00AB547C" w:rsidP="00AB547C">
      <w:pPr>
        <w:rPr>
          <w:rFonts w:ascii="Trebuchet MS" w:hAnsi="Trebuchet MS"/>
        </w:rPr>
      </w:pPr>
      <w:r w:rsidRPr="00E47531">
        <w:rPr>
          <w:rFonts w:ascii="Trebuchet MS" w:hAnsi="Trebuchet MS"/>
          <w:b/>
        </w:rPr>
        <w:t xml:space="preserve">Date </w:t>
      </w:r>
      <w:r w:rsidR="00DE5E2C" w:rsidRPr="00E47531">
        <w:rPr>
          <w:rFonts w:ascii="Trebuchet MS" w:hAnsi="Trebuchet MS"/>
          <w:b/>
        </w:rPr>
        <w:t>Updated</w:t>
      </w:r>
      <w:r w:rsidRPr="00E47531">
        <w:rPr>
          <w:rFonts w:ascii="Trebuchet MS" w:hAnsi="Trebuchet MS"/>
          <w:b/>
        </w:rPr>
        <w:t xml:space="preserve">: </w:t>
      </w:r>
    </w:p>
    <w:p w14:paraId="3026C1FC" w14:textId="1A3FF202" w:rsidR="00CA39C0" w:rsidRPr="00E47531" w:rsidRDefault="002415C1" w:rsidP="00BF07CA">
      <w:pPr>
        <w:spacing w:before="240" w:after="120"/>
        <w:rPr>
          <w:rFonts w:ascii="Trebuchet MS" w:hAnsi="Trebuchet MS"/>
          <w:color w:val="02A5E2" w:themeColor="accent2"/>
        </w:rPr>
      </w:pPr>
      <w:r w:rsidRPr="00E47531">
        <w:rPr>
          <w:rFonts w:ascii="Trebuchet MS" w:hAnsi="Trebuchet MS"/>
          <w:b/>
          <w:bCs/>
          <w:color w:val="02A5E2" w:themeColor="accent2"/>
        </w:rPr>
        <w:t>Overview</w:t>
      </w:r>
      <w:r w:rsidRPr="00E47531">
        <w:rPr>
          <w:rFonts w:ascii="Trebuchet MS" w:hAnsi="Trebuchet MS"/>
          <w:color w:val="02A5E2" w:themeColor="accent2"/>
        </w:rPr>
        <w:t xml:space="preserve">: </w:t>
      </w:r>
      <w:r w:rsidRPr="00E47531">
        <w:rPr>
          <w:rFonts w:ascii="Trebuchet MS" w:hAnsi="Trebuchet MS"/>
        </w:rPr>
        <w:t xml:space="preserve">This tool breaks scenario planning into </w:t>
      </w:r>
      <w:r w:rsidR="00793153">
        <w:rPr>
          <w:rFonts w:ascii="Trebuchet MS" w:hAnsi="Trebuchet MS"/>
        </w:rPr>
        <w:t>five</w:t>
      </w:r>
      <w:r w:rsidRPr="00E47531">
        <w:rPr>
          <w:rFonts w:ascii="Trebuchet MS" w:hAnsi="Trebuchet MS"/>
        </w:rPr>
        <w:t xml:space="preserve"> key steps:</w:t>
      </w:r>
    </w:p>
    <w:p w14:paraId="31610E31" w14:textId="67F4C582" w:rsidR="00F3445C" w:rsidRPr="00E47531" w:rsidRDefault="00234A55" w:rsidP="006936B3">
      <w:pPr>
        <w:pStyle w:val="ListParagraph"/>
        <w:numPr>
          <w:ilvl w:val="0"/>
          <w:numId w:val="17"/>
        </w:numPr>
        <w:spacing w:after="120"/>
        <w:rPr>
          <w:rFonts w:ascii="Trebuchet MS" w:hAnsi="Trebuchet MS"/>
        </w:rPr>
      </w:pPr>
      <w:r w:rsidRPr="00E47531">
        <w:rPr>
          <w:rFonts w:ascii="Trebuchet MS" w:hAnsi="Trebuchet MS"/>
        </w:rPr>
        <w:t>Set</w:t>
      </w:r>
      <w:r w:rsidR="40F07465" w:rsidRPr="00E47531">
        <w:rPr>
          <w:rFonts w:ascii="Trebuchet MS" w:hAnsi="Trebuchet MS"/>
        </w:rPr>
        <w:t xml:space="preserve"> Guiding Principles</w:t>
      </w:r>
      <w:r w:rsidR="00793153">
        <w:rPr>
          <w:rFonts w:ascii="Trebuchet MS" w:hAnsi="Trebuchet MS"/>
        </w:rPr>
        <w:t xml:space="preserve"> &amp; Timeline</w:t>
      </w:r>
    </w:p>
    <w:p w14:paraId="73544326" w14:textId="77777777" w:rsidR="00E47531" w:rsidRPr="00E47531" w:rsidRDefault="00802617" w:rsidP="006936B3">
      <w:pPr>
        <w:pStyle w:val="ListParagraph"/>
        <w:numPr>
          <w:ilvl w:val="0"/>
          <w:numId w:val="17"/>
        </w:numPr>
        <w:spacing w:after="120"/>
        <w:rPr>
          <w:rFonts w:ascii="Trebuchet MS" w:hAnsi="Trebuchet MS"/>
        </w:rPr>
      </w:pPr>
      <w:r w:rsidRPr="00E47531">
        <w:rPr>
          <w:rFonts w:ascii="Trebuchet MS" w:hAnsi="Trebuchet MS"/>
        </w:rPr>
        <w:t xml:space="preserve">Summarize Current </w:t>
      </w:r>
      <w:r w:rsidR="005F4C31" w:rsidRPr="00E47531">
        <w:rPr>
          <w:rFonts w:ascii="Trebuchet MS" w:hAnsi="Trebuchet MS"/>
        </w:rPr>
        <w:t>Position</w:t>
      </w:r>
    </w:p>
    <w:p w14:paraId="2EC7C37C" w14:textId="3028EAB4" w:rsidR="003F15C1" w:rsidRPr="00E47531" w:rsidRDefault="00793153" w:rsidP="006936B3">
      <w:pPr>
        <w:pStyle w:val="ListParagraph"/>
        <w:numPr>
          <w:ilvl w:val="0"/>
          <w:numId w:val="17"/>
        </w:numPr>
        <w:spacing w:after="120"/>
        <w:rPr>
          <w:rFonts w:ascii="Trebuchet MS" w:hAnsi="Trebuchet MS"/>
        </w:rPr>
      </w:pPr>
      <w:r>
        <w:rPr>
          <w:rFonts w:ascii="Trebuchet MS" w:hAnsi="Trebuchet MS"/>
        </w:rPr>
        <w:t>Define Scenarios</w:t>
      </w:r>
    </w:p>
    <w:p w14:paraId="40A3290A" w14:textId="77777777" w:rsidR="003F15C1" w:rsidRPr="00E47531" w:rsidRDefault="003F15C1" w:rsidP="006936B3">
      <w:pPr>
        <w:pStyle w:val="ListParagraph"/>
        <w:numPr>
          <w:ilvl w:val="0"/>
          <w:numId w:val="17"/>
        </w:numPr>
        <w:spacing w:after="120"/>
        <w:rPr>
          <w:rFonts w:ascii="Trebuchet MS" w:hAnsi="Trebuchet MS"/>
        </w:rPr>
      </w:pPr>
      <w:r w:rsidRPr="00E47531">
        <w:rPr>
          <w:rFonts w:ascii="Trebuchet MS" w:hAnsi="Trebuchet MS"/>
        </w:rPr>
        <w:t>Run the Numbers</w:t>
      </w:r>
    </w:p>
    <w:p w14:paraId="7BDCFD63" w14:textId="096EB2E7" w:rsidR="003F15C1" w:rsidRPr="00E47531" w:rsidRDefault="003F15C1" w:rsidP="006936B3">
      <w:pPr>
        <w:pStyle w:val="ListParagraph"/>
        <w:numPr>
          <w:ilvl w:val="0"/>
          <w:numId w:val="17"/>
        </w:numPr>
        <w:spacing w:after="120"/>
        <w:rPr>
          <w:rFonts w:ascii="Trebuchet MS" w:hAnsi="Trebuchet MS"/>
        </w:rPr>
      </w:pPr>
      <w:r w:rsidRPr="00E47531">
        <w:rPr>
          <w:rFonts w:ascii="Trebuchet MS" w:hAnsi="Trebuchet MS"/>
        </w:rPr>
        <w:t>Act</w:t>
      </w:r>
      <w:r w:rsidR="69563E6C" w:rsidRPr="00E47531">
        <w:rPr>
          <w:rFonts w:ascii="Trebuchet MS" w:hAnsi="Trebuchet MS"/>
        </w:rPr>
        <w:t>, Monitor, and Ad</w:t>
      </w:r>
      <w:r w:rsidR="0BD9C32B" w:rsidRPr="00E47531">
        <w:rPr>
          <w:rFonts w:ascii="Trebuchet MS" w:hAnsi="Trebuchet MS"/>
        </w:rPr>
        <w:t>apt</w:t>
      </w:r>
    </w:p>
    <w:p w14:paraId="76FD7F55" w14:textId="79966E92" w:rsidR="00274D3A" w:rsidRPr="00E47531" w:rsidRDefault="2E4E8CFC" w:rsidP="00BF07CA">
      <w:pPr>
        <w:spacing w:before="240" w:after="120"/>
        <w:rPr>
          <w:rFonts w:ascii="Trebuchet MS" w:hAnsi="Trebuchet MS"/>
        </w:rPr>
      </w:pPr>
      <w:r w:rsidRPr="00E47531">
        <w:rPr>
          <w:rFonts w:ascii="Trebuchet MS" w:hAnsi="Trebuchet MS"/>
          <w:b/>
          <w:bCs/>
          <w:color w:val="02A5E2" w:themeColor="accent2"/>
        </w:rPr>
        <w:t xml:space="preserve">Team: </w:t>
      </w:r>
      <w:r w:rsidR="003F15C1" w:rsidRPr="00E47531">
        <w:rPr>
          <w:rFonts w:ascii="Trebuchet MS" w:hAnsi="Trebuchet MS"/>
        </w:rPr>
        <w:t xml:space="preserve">This tool is intended to support </w:t>
      </w:r>
      <w:r w:rsidR="1AB30DFC" w:rsidRPr="00E47531">
        <w:rPr>
          <w:rFonts w:ascii="Trebuchet MS" w:hAnsi="Trebuchet MS"/>
        </w:rPr>
        <w:t xml:space="preserve">a core team of </w:t>
      </w:r>
      <w:r w:rsidR="003F15C1" w:rsidRPr="00E47531">
        <w:rPr>
          <w:rFonts w:ascii="Trebuchet MS" w:hAnsi="Trebuchet MS"/>
        </w:rPr>
        <w:t xml:space="preserve">organization leaders </w:t>
      </w:r>
      <w:r w:rsidR="00F3445C" w:rsidRPr="00E47531">
        <w:rPr>
          <w:rFonts w:ascii="Trebuchet MS" w:hAnsi="Trebuchet MS"/>
        </w:rPr>
        <w:t>(e.g., Executive Director</w:t>
      </w:r>
      <w:r w:rsidR="67728173" w:rsidRPr="00E47531">
        <w:rPr>
          <w:rFonts w:ascii="Trebuchet MS" w:hAnsi="Trebuchet MS"/>
        </w:rPr>
        <w:t>/CEO</w:t>
      </w:r>
      <w:r w:rsidR="00F3445C" w:rsidRPr="00E47531">
        <w:rPr>
          <w:rFonts w:ascii="Trebuchet MS" w:hAnsi="Trebuchet MS"/>
        </w:rPr>
        <w:t xml:space="preserve"> and senior Program, Development, Finance, Operations and/or Human Resources staff)</w:t>
      </w:r>
      <w:r w:rsidR="2D04D00F" w:rsidRPr="00E47531">
        <w:rPr>
          <w:rFonts w:ascii="Trebuchet MS" w:hAnsi="Trebuchet MS"/>
        </w:rPr>
        <w:t xml:space="preserve"> </w:t>
      </w:r>
      <w:r w:rsidR="5E9B0910" w:rsidRPr="00E47531">
        <w:rPr>
          <w:rFonts w:ascii="Trebuchet MS" w:hAnsi="Trebuchet MS"/>
        </w:rPr>
        <w:t>e</w:t>
      </w:r>
      <w:r w:rsidR="10331816" w:rsidRPr="00E47531">
        <w:rPr>
          <w:rFonts w:ascii="Trebuchet MS" w:hAnsi="Trebuchet MS"/>
        </w:rPr>
        <w:t>xplore</w:t>
      </w:r>
      <w:r w:rsidR="5E9B0910" w:rsidRPr="00E47531">
        <w:rPr>
          <w:rFonts w:ascii="Trebuchet MS" w:hAnsi="Trebuchet MS"/>
        </w:rPr>
        <w:t xml:space="preserve"> </w:t>
      </w:r>
      <w:r w:rsidR="40727C4F" w:rsidRPr="00E47531">
        <w:rPr>
          <w:rFonts w:ascii="Trebuchet MS" w:hAnsi="Trebuchet MS"/>
        </w:rPr>
        <w:t>options</w:t>
      </w:r>
      <w:r w:rsidR="5E9B0910" w:rsidRPr="00E47531">
        <w:rPr>
          <w:rFonts w:ascii="Trebuchet MS" w:hAnsi="Trebuchet MS"/>
        </w:rPr>
        <w:t xml:space="preserve"> </w:t>
      </w:r>
      <w:r w:rsidR="00BB6226" w:rsidRPr="00E47531">
        <w:rPr>
          <w:rFonts w:ascii="Trebuchet MS" w:hAnsi="Trebuchet MS"/>
        </w:rPr>
        <w:t>when there are multiple paths forward</w:t>
      </w:r>
      <w:r w:rsidR="003F15C1" w:rsidRPr="00E47531">
        <w:rPr>
          <w:rFonts w:ascii="Trebuchet MS" w:hAnsi="Trebuchet MS"/>
        </w:rPr>
        <w:t xml:space="preserve">. </w:t>
      </w:r>
      <w:r w:rsidR="41AA7D84" w:rsidRPr="00E47531">
        <w:rPr>
          <w:rFonts w:ascii="Trebuchet MS" w:hAnsi="Trebuchet MS"/>
        </w:rPr>
        <w:t xml:space="preserve">Board members </w:t>
      </w:r>
      <w:r w:rsidR="00DE5E2C" w:rsidRPr="00E47531">
        <w:rPr>
          <w:rFonts w:ascii="Trebuchet MS" w:hAnsi="Trebuchet MS"/>
        </w:rPr>
        <w:t>can</w:t>
      </w:r>
      <w:r w:rsidR="41AA7D84" w:rsidRPr="00E47531">
        <w:rPr>
          <w:rFonts w:ascii="Trebuchet MS" w:hAnsi="Trebuchet MS"/>
        </w:rPr>
        <w:t xml:space="preserve"> </w:t>
      </w:r>
      <w:r w:rsidR="4B02DBDF" w:rsidRPr="00E47531">
        <w:rPr>
          <w:rFonts w:ascii="Trebuchet MS" w:hAnsi="Trebuchet MS"/>
        </w:rPr>
        <w:t>participate</w:t>
      </w:r>
      <w:r w:rsidR="41AA7D84" w:rsidRPr="00E47531">
        <w:rPr>
          <w:rFonts w:ascii="Trebuchet MS" w:hAnsi="Trebuchet MS"/>
        </w:rPr>
        <w:t xml:space="preserve"> in steps 1 and </w:t>
      </w:r>
      <w:r w:rsidR="00793153">
        <w:rPr>
          <w:rFonts w:ascii="Trebuchet MS" w:hAnsi="Trebuchet MS"/>
        </w:rPr>
        <w:t>5</w:t>
      </w:r>
      <w:r w:rsidR="41AA7D84" w:rsidRPr="00E47531">
        <w:rPr>
          <w:rFonts w:ascii="Trebuchet MS" w:hAnsi="Trebuchet MS"/>
        </w:rPr>
        <w:t>, though i</w:t>
      </w:r>
      <w:r w:rsidR="00F3445C" w:rsidRPr="00E47531">
        <w:rPr>
          <w:rFonts w:ascii="Trebuchet MS" w:hAnsi="Trebuchet MS"/>
        </w:rPr>
        <w:t xml:space="preserve">n some cases </w:t>
      </w:r>
      <w:r w:rsidR="14EC1C86" w:rsidRPr="00E47531">
        <w:rPr>
          <w:rFonts w:ascii="Trebuchet MS" w:hAnsi="Trebuchet MS"/>
        </w:rPr>
        <w:t>key b</w:t>
      </w:r>
      <w:r w:rsidR="00F3445C" w:rsidRPr="00E47531">
        <w:rPr>
          <w:rFonts w:ascii="Trebuchet MS" w:hAnsi="Trebuchet MS"/>
        </w:rPr>
        <w:t>oard members may be involved in th</w:t>
      </w:r>
      <w:r w:rsidR="0729F8A2" w:rsidRPr="00E47531">
        <w:rPr>
          <w:rFonts w:ascii="Trebuchet MS" w:hAnsi="Trebuchet MS"/>
        </w:rPr>
        <w:t>e full</w:t>
      </w:r>
      <w:r w:rsidR="00F3445C" w:rsidRPr="00E47531">
        <w:rPr>
          <w:rFonts w:ascii="Trebuchet MS" w:hAnsi="Trebuchet MS"/>
        </w:rPr>
        <w:t xml:space="preserve"> process</w:t>
      </w:r>
      <w:r w:rsidR="00234A55" w:rsidRPr="00E47531">
        <w:rPr>
          <w:rFonts w:ascii="Trebuchet MS" w:hAnsi="Trebuchet MS"/>
        </w:rPr>
        <w:t xml:space="preserve">. </w:t>
      </w:r>
      <w:r w:rsidR="00F3445C" w:rsidRPr="00E47531">
        <w:rPr>
          <w:rFonts w:ascii="Trebuchet MS" w:hAnsi="Trebuchet MS"/>
        </w:rPr>
        <w:t xml:space="preserve">  </w:t>
      </w:r>
    </w:p>
    <w:p w14:paraId="0ED3DE3B" w14:textId="7C6CECD3" w:rsidR="00802617" w:rsidRPr="00E47531" w:rsidRDefault="00EC1551" w:rsidP="00802617">
      <w:pPr>
        <w:spacing w:after="120"/>
        <w:rPr>
          <w:rFonts w:ascii="Trebuchet MS" w:hAnsi="Trebuchet MS"/>
        </w:rPr>
      </w:pPr>
      <w:r w:rsidRPr="00E47531">
        <w:rPr>
          <w:rFonts w:ascii="Trebuchet MS" w:hAnsi="Trebuchet MS"/>
          <w:b/>
          <w:bCs/>
          <w:color w:val="02A5E2" w:themeColor="accent2"/>
        </w:rPr>
        <w:t xml:space="preserve">Instructions: </w:t>
      </w:r>
      <w:r w:rsidRPr="00E47531">
        <w:rPr>
          <w:rFonts w:ascii="Trebuchet MS" w:hAnsi="Trebuchet MS"/>
        </w:rPr>
        <w:t xml:space="preserve">This tool is </w:t>
      </w:r>
      <w:r w:rsidR="00234A55" w:rsidRPr="00E47531">
        <w:rPr>
          <w:rFonts w:ascii="Trebuchet MS" w:hAnsi="Trebuchet MS"/>
        </w:rPr>
        <w:t xml:space="preserve">formatted </w:t>
      </w:r>
      <w:r w:rsidRPr="00E47531">
        <w:rPr>
          <w:rFonts w:ascii="Trebuchet MS" w:hAnsi="Trebuchet MS"/>
        </w:rPr>
        <w:t xml:space="preserve">to help </w:t>
      </w:r>
      <w:r w:rsidR="00005D39" w:rsidRPr="00E47531">
        <w:rPr>
          <w:rFonts w:ascii="Trebuchet MS" w:hAnsi="Trebuchet MS"/>
        </w:rPr>
        <w:t xml:space="preserve">leadership teams </w:t>
      </w:r>
      <w:r w:rsidRPr="00E47531">
        <w:rPr>
          <w:rFonts w:ascii="Trebuchet MS" w:hAnsi="Trebuchet MS"/>
        </w:rPr>
        <w:t>develop and d</w:t>
      </w:r>
      <w:r w:rsidR="00234A55" w:rsidRPr="00E47531">
        <w:rPr>
          <w:rFonts w:ascii="Trebuchet MS" w:hAnsi="Trebuchet MS"/>
        </w:rPr>
        <w:t>ocument</w:t>
      </w:r>
      <w:r w:rsidRPr="00E47531">
        <w:rPr>
          <w:rFonts w:ascii="Trebuchet MS" w:hAnsi="Trebuchet MS"/>
        </w:rPr>
        <w:t xml:space="preserve"> up to three scenarios and associated assumptions </w:t>
      </w:r>
      <w:r w:rsidR="00C44B62" w:rsidRPr="00E47531">
        <w:rPr>
          <w:rFonts w:ascii="Trebuchet MS" w:hAnsi="Trebuchet MS"/>
        </w:rPr>
        <w:t xml:space="preserve">for your organization’s </w:t>
      </w:r>
      <w:r w:rsidR="00BB6226" w:rsidRPr="00E47531">
        <w:rPr>
          <w:rFonts w:ascii="Trebuchet MS" w:hAnsi="Trebuchet MS"/>
        </w:rPr>
        <w:t>future</w:t>
      </w:r>
      <w:r w:rsidR="542E263C" w:rsidRPr="00E47531">
        <w:rPr>
          <w:rFonts w:ascii="Trebuchet MS" w:hAnsi="Trebuchet MS"/>
        </w:rPr>
        <w:t xml:space="preserve">. </w:t>
      </w:r>
      <w:r w:rsidR="00802617" w:rsidRPr="00E47531">
        <w:rPr>
          <w:rFonts w:ascii="Trebuchet MS" w:hAnsi="Trebuchet MS"/>
        </w:rPr>
        <w:t>These scenarios may be strategic in nature (“what would happen if we expanded a program</w:t>
      </w:r>
      <w:r w:rsidR="002415C1" w:rsidRPr="00E47531">
        <w:rPr>
          <w:rFonts w:ascii="Trebuchet MS" w:hAnsi="Trebuchet MS"/>
        </w:rPr>
        <w:t>?</w:t>
      </w:r>
      <w:r w:rsidR="00802617" w:rsidRPr="00E47531">
        <w:rPr>
          <w:rFonts w:ascii="Trebuchet MS" w:hAnsi="Trebuchet MS"/>
        </w:rPr>
        <w:t>”) or responsive in nature (“what would we do if we lost a major funding source</w:t>
      </w:r>
      <w:r w:rsidR="002415C1" w:rsidRPr="00E47531">
        <w:rPr>
          <w:rFonts w:ascii="Trebuchet MS" w:hAnsi="Trebuchet MS"/>
        </w:rPr>
        <w:t>?</w:t>
      </w:r>
      <w:r w:rsidR="00802617" w:rsidRPr="00E47531">
        <w:rPr>
          <w:rFonts w:ascii="Trebuchet MS" w:hAnsi="Trebuchet MS"/>
        </w:rPr>
        <w:t xml:space="preserve">”). </w:t>
      </w:r>
      <w:r w:rsidR="002415C1" w:rsidRPr="00E47531">
        <w:rPr>
          <w:rFonts w:ascii="Trebuchet MS" w:hAnsi="Trebuchet MS"/>
        </w:rPr>
        <w:t xml:space="preserve">This </w:t>
      </w:r>
      <w:r w:rsidR="00793153">
        <w:rPr>
          <w:rFonts w:ascii="Trebuchet MS" w:hAnsi="Trebuchet MS"/>
        </w:rPr>
        <w:t xml:space="preserve">Rapid Response </w:t>
      </w:r>
      <w:r w:rsidR="002415C1" w:rsidRPr="00E47531">
        <w:rPr>
          <w:rFonts w:ascii="Trebuchet MS" w:hAnsi="Trebuchet MS"/>
        </w:rPr>
        <w:t xml:space="preserve">Scenario Planning tool </w:t>
      </w:r>
      <w:r w:rsidR="00234A55" w:rsidRPr="00E47531">
        <w:rPr>
          <w:rFonts w:ascii="Trebuchet MS" w:hAnsi="Trebuchet MS"/>
        </w:rPr>
        <w:t xml:space="preserve">is divided into </w:t>
      </w:r>
      <w:r w:rsidR="00793153">
        <w:rPr>
          <w:rFonts w:ascii="Trebuchet MS" w:hAnsi="Trebuchet MS"/>
        </w:rPr>
        <w:t>five</w:t>
      </w:r>
      <w:r w:rsidR="00234A55" w:rsidRPr="00E47531">
        <w:rPr>
          <w:rFonts w:ascii="Trebuchet MS" w:hAnsi="Trebuchet MS"/>
        </w:rPr>
        <w:t xml:space="preserve"> </w:t>
      </w:r>
      <w:r w:rsidR="002415C1" w:rsidRPr="00E47531">
        <w:rPr>
          <w:rFonts w:ascii="Trebuchet MS" w:hAnsi="Trebuchet MS"/>
        </w:rPr>
        <w:t>sections,</w:t>
      </w:r>
      <w:r w:rsidR="00234A55" w:rsidRPr="00E47531">
        <w:rPr>
          <w:rFonts w:ascii="Trebuchet MS" w:hAnsi="Trebuchet MS"/>
        </w:rPr>
        <w:t xml:space="preserve"> and it may take multiple work sessions to complete all of them:</w:t>
      </w:r>
      <w:r w:rsidRPr="00E47531">
        <w:rPr>
          <w:rFonts w:ascii="Trebuchet MS" w:hAnsi="Trebuchet MS"/>
        </w:rPr>
        <w:t xml:space="preserve"> </w:t>
      </w:r>
    </w:p>
    <w:p w14:paraId="1987ABE9" w14:textId="572E76CA" w:rsidR="2169C526" w:rsidRPr="00E47531" w:rsidRDefault="00811FF0" w:rsidP="00811FF0">
      <w:pPr>
        <w:pStyle w:val="ListParagraph"/>
        <w:numPr>
          <w:ilvl w:val="0"/>
          <w:numId w:val="27"/>
        </w:numPr>
        <w:spacing w:after="120"/>
        <w:rPr>
          <w:rFonts w:ascii="Trebuchet MS" w:eastAsia="Franklin Gothic Book" w:hAnsi="Trebuchet MS" w:cs="Franklin Gothic Book"/>
        </w:rPr>
      </w:pPr>
      <w:r w:rsidRPr="00E47531">
        <w:rPr>
          <w:rFonts w:ascii="Trebuchet MS" w:hAnsi="Trebuchet MS"/>
          <w:b/>
          <w:bCs/>
        </w:rPr>
        <w:t xml:space="preserve">Set </w:t>
      </w:r>
      <w:r w:rsidR="2169C526" w:rsidRPr="00E47531">
        <w:rPr>
          <w:rFonts w:ascii="Trebuchet MS" w:hAnsi="Trebuchet MS"/>
          <w:b/>
          <w:bCs/>
        </w:rPr>
        <w:t>Guiding Principles</w:t>
      </w:r>
      <w:r w:rsidR="00793153">
        <w:rPr>
          <w:rFonts w:ascii="Trebuchet MS" w:hAnsi="Trebuchet MS"/>
          <w:b/>
          <w:bCs/>
        </w:rPr>
        <w:t xml:space="preserve"> &amp; Timeline</w:t>
      </w:r>
      <w:r w:rsidR="2169C526" w:rsidRPr="00E47531">
        <w:rPr>
          <w:rFonts w:ascii="Trebuchet MS" w:hAnsi="Trebuchet MS"/>
          <w:b/>
          <w:bCs/>
        </w:rPr>
        <w:t xml:space="preserve"> </w:t>
      </w:r>
      <w:r w:rsidR="2169C526" w:rsidRPr="00E47531">
        <w:rPr>
          <w:rFonts w:ascii="Trebuchet MS" w:hAnsi="Trebuchet MS"/>
          <w:i/>
          <w:iCs/>
        </w:rPr>
        <w:t>-</w:t>
      </w:r>
      <w:r w:rsidR="0654303B" w:rsidRPr="00E47531">
        <w:rPr>
          <w:rFonts w:ascii="Trebuchet MS" w:hAnsi="Trebuchet MS"/>
          <w:i/>
          <w:iCs/>
        </w:rPr>
        <w:t xml:space="preserve"> </w:t>
      </w:r>
      <w:r w:rsidR="716D2CDA" w:rsidRPr="00E47531">
        <w:rPr>
          <w:rFonts w:ascii="Trebuchet MS" w:eastAsia="Franklin Gothic Book" w:hAnsi="Trebuchet MS" w:cs="Franklin Gothic Book"/>
        </w:rPr>
        <w:t>o</w:t>
      </w:r>
      <w:r w:rsidR="2169C526" w:rsidRPr="00E47531">
        <w:rPr>
          <w:rFonts w:ascii="Trebuchet MS" w:eastAsia="Franklin Gothic Book" w:hAnsi="Trebuchet MS" w:cs="Franklin Gothic Book"/>
        </w:rPr>
        <w:t xml:space="preserve">utline overarching principles </w:t>
      </w:r>
      <w:r w:rsidR="009261B3" w:rsidRPr="00E47531">
        <w:rPr>
          <w:rFonts w:ascii="Trebuchet MS" w:eastAsia="Franklin Gothic Book" w:hAnsi="Trebuchet MS" w:cs="Franklin Gothic Book"/>
        </w:rPr>
        <w:t xml:space="preserve">or goals </w:t>
      </w:r>
      <w:r w:rsidR="2169C526" w:rsidRPr="00E47531">
        <w:rPr>
          <w:rFonts w:ascii="Trebuchet MS" w:eastAsia="Franklin Gothic Book" w:hAnsi="Trebuchet MS" w:cs="Franklin Gothic Book"/>
        </w:rPr>
        <w:t>that any scenario should adhere to—the “non-negotiables.”</w:t>
      </w:r>
    </w:p>
    <w:p w14:paraId="25C6985A" w14:textId="519838A1" w:rsidR="00E47531" w:rsidRPr="00E47531" w:rsidRDefault="00811FF0" w:rsidP="00811FF0">
      <w:pPr>
        <w:pStyle w:val="ListParagraph"/>
        <w:numPr>
          <w:ilvl w:val="0"/>
          <w:numId w:val="27"/>
        </w:numPr>
        <w:spacing w:after="120"/>
        <w:rPr>
          <w:rFonts w:ascii="Trebuchet MS" w:eastAsiaTheme="minorEastAsia" w:hAnsi="Trebuchet MS"/>
          <w:color w:val="404040" w:themeColor="text1"/>
        </w:rPr>
      </w:pPr>
      <w:r w:rsidRPr="00E47531">
        <w:rPr>
          <w:rFonts w:ascii="Trebuchet MS" w:hAnsi="Trebuchet MS"/>
          <w:b/>
          <w:bCs/>
        </w:rPr>
        <w:t xml:space="preserve">Summarize Current </w:t>
      </w:r>
      <w:r w:rsidR="005F4C31" w:rsidRPr="00E47531">
        <w:rPr>
          <w:rFonts w:ascii="Trebuchet MS" w:hAnsi="Trebuchet MS"/>
          <w:b/>
          <w:bCs/>
        </w:rPr>
        <w:t>Position</w:t>
      </w:r>
      <w:r w:rsidRPr="00E47531">
        <w:rPr>
          <w:rFonts w:ascii="Trebuchet MS" w:hAnsi="Trebuchet MS"/>
        </w:rPr>
        <w:t xml:space="preserve"> - document the current knowns and unknowns of your organization’s situation – a few key metrics will provide a high-level view useful for scenario planning. </w:t>
      </w:r>
    </w:p>
    <w:p w14:paraId="1CE22E05" w14:textId="048F06DE" w:rsidR="00811FF0" w:rsidRPr="00E47531" w:rsidRDefault="00793153" w:rsidP="00811FF0">
      <w:pPr>
        <w:pStyle w:val="ListParagraph"/>
        <w:numPr>
          <w:ilvl w:val="0"/>
          <w:numId w:val="27"/>
        </w:numPr>
        <w:spacing w:after="120"/>
        <w:rPr>
          <w:rFonts w:ascii="Trebuchet MS" w:eastAsiaTheme="minorEastAsia" w:hAnsi="Trebuchet MS"/>
          <w:color w:val="404040" w:themeColor="text1"/>
        </w:rPr>
      </w:pPr>
      <w:r>
        <w:rPr>
          <w:rFonts w:ascii="Trebuchet MS" w:hAnsi="Trebuchet MS"/>
          <w:b/>
          <w:bCs/>
        </w:rPr>
        <w:t>Define</w:t>
      </w:r>
      <w:r w:rsidR="00E47531" w:rsidRPr="00E47531">
        <w:rPr>
          <w:rFonts w:ascii="Trebuchet MS" w:hAnsi="Trebuchet MS"/>
          <w:b/>
          <w:bCs/>
        </w:rPr>
        <w:t xml:space="preserve"> Scenarios </w:t>
      </w:r>
      <w:r w:rsidR="00E47531" w:rsidRPr="00E47531">
        <w:rPr>
          <w:rFonts w:ascii="Trebuchet MS" w:hAnsi="Trebuchet MS"/>
        </w:rPr>
        <w:t>–</w:t>
      </w:r>
      <w:r w:rsidR="00E47531" w:rsidRPr="00E47531">
        <w:rPr>
          <w:rFonts w:ascii="Trebuchet MS" w:hAnsi="Trebuchet MS"/>
          <w:b/>
          <w:bCs/>
        </w:rPr>
        <w:t xml:space="preserve"> </w:t>
      </w:r>
      <w:r w:rsidR="00E47531" w:rsidRPr="00E47531">
        <w:rPr>
          <w:rFonts w:ascii="Trebuchet MS" w:hAnsi="Trebuchet MS"/>
        </w:rPr>
        <w:t xml:space="preserve">list internal decisions and external changes on a likelihood/impact matrix to inform the establishment of scenarios. Then </w:t>
      </w:r>
      <w:r w:rsidR="00811FF0" w:rsidRPr="00E47531">
        <w:rPr>
          <w:rFonts w:ascii="Trebuchet MS" w:hAnsi="Trebuchet MS"/>
        </w:rPr>
        <w:t xml:space="preserve">describe up to three distinct scenarios for the organization’s path forward, including notes about how programs, revenue generation, operations, workforce, and other major activities may change under each scenario (as well as any remaining unknowns).  </w:t>
      </w:r>
    </w:p>
    <w:p w14:paraId="3BA1CCED" w14:textId="5BA00E72" w:rsidR="64498EF2" w:rsidRPr="00E47531" w:rsidRDefault="64498EF2" w:rsidP="004B6A8B">
      <w:pPr>
        <w:pStyle w:val="ListParagraph"/>
        <w:numPr>
          <w:ilvl w:val="0"/>
          <w:numId w:val="27"/>
        </w:numPr>
        <w:spacing w:after="120"/>
        <w:rPr>
          <w:rFonts w:ascii="Trebuchet MS" w:eastAsiaTheme="minorEastAsia" w:hAnsi="Trebuchet MS"/>
          <w:b/>
          <w:bCs/>
        </w:rPr>
      </w:pPr>
      <w:r w:rsidRPr="00E47531">
        <w:rPr>
          <w:rFonts w:ascii="Trebuchet MS" w:hAnsi="Trebuchet MS"/>
          <w:b/>
          <w:bCs/>
        </w:rPr>
        <w:t xml:space="preserve">Run the Numbers </w:t>
      </w:r>
      <w:r w:rsidR="00802617" w:rsidRPr="00E47531">
        <w:rPr>
          <w:rFonts w:ascii="Trebuchet MS" w:hAnsi="Trebuchet MS"/>
        </w:rPr>
        <w:t>–</w:t>
      </w:r>
      <w:r w:rsidRPr="00E47531">
        <w:rPr>
          <w:rFonts w:ascii="Trebuchet MS" w:hAnsi="Trebuchet MS"/>
          <w:b/>
          <w:bCs/>
        </w:rPr>
        <w:t xml:space="preserve"> </w:t>
      </w:r>
      <w:r w:rsidR="00802617" w:rsidRPr="00E47531">
        <w:rPr>
          <w:rFonts w:ascii="Trebuchet MS" w:hAnsi="Trebuchet MS"/>
        </w:rPr>
        <w:t xml:space="preserve">quantify the impact of each scenario </w:t>
      </w:r>
      <w:r w:rsidR="00506152" w:rsidRPr="00E47531">
        <w:rPr>
          <w:rFonts w:ascii="Trebuchet MS" w:hAnsi="Trebuchet MS"/>
        </w:rPr>
        <w:t>on your organization’s financial picture. This is not a full budgeting process, but rather a high-level look at the most significant financial implications of each scenario.</w:t>
      </w:r>
    </w:p>
    <w:p w14:paraId="7D4140EC" w14:textId="46CECC4E" w:rsidR="009261B3" w:rsidRPr="00E47531" w:rsidRDefault="69F832CE" w:rsidP="004B6A8B">
      <w:pPr>
        <w:pStyle w:val="ListParagraph"/>
        <w:numPr>
          <w:ilvl w:val="0"/>
          <w:numId w:val="27"/>
        </w:numPr>
        <w:spacing w:after="120"/>
        <w:rPr>
          <w:rFonts w:ascii="Trebuchet MS" w:eastAsiaTheme="minorEastAsia" w:hAnsi="Trebuchet MS"/>
          <w:b/>
          <w:bCs/>
        </w:rPr>
      </w:pPr>
      <w:r w:rsidRPr="00E47531">
        <w:rPr>
          <w:rFonts w:ascii="Trebuchet MS" w:hAnsi="Trebuchet MS"/>
          <w:b/>
          <w:bCs/>
        </w:rPr>
        <w:t>Act, Monitor, and Ad</w:t>
      </w:r>
      <w:r w:rsidR="2181EDF5" w:rsidRPr="00E47531">
        <w:rPr>
          <w:rFonts w:ascii="Trebuchet MS" w:hAnsi="Trebuchet MS"/>
          <w:b/>
          <w:bCs/>
        </w:rPr>
        <w:t>apt</w:t>
      </w:r>
      <w:r w:rsidR="002C658B" w:rsidRPr="00E47531">
        <w:rPr>
          <w:rFonts w:ascii="Trebuchet MS" w:hAnsi="Trebuchet MS"/>
          <w:b/>
          <w:bCs/>
        </w:rPr>
        <w:t xml:space="preserve"> </w:t>
      </w:r>
      <w:r w:rsidR="002C658B" w:rsidRPr="00E47531">
        <w:rPr>
          <w:rFonts w:ascii="Trebuchet MS" w:hAnsi="Trebuchet MS"/>
        </w:rPr>
        <w:t>–</w:t>
      </w:r>
      <w:r w:rsidR="002C658B" w:rsidRPr="00E47531">
        <w:rPr>
          <w:rFonts w:ascii="Trebuchet MS" w:hAnsi="Trebuchet MS"/>
          <w:b/>
          <w:bCs/>
        </w:rPr>
        <w:t xml:space="preserve"> </w:t>
      </w:r>
      <w:r w:rsidR="00506152" w:rsidRPr="00E47531">
        <w:rPr>
          <w:rFonts w:ascii="Trebuchet MS" w:hAnsi="Trebuchet MS"/>
        </w:rPr>
        <w:t>outline next steps and decision points that will help your organization track and adapt.</w:t>
      </w:r>
      <w:r w:rsidR="002C658B" w:rsidRPr="00E47531">
        <w:rPr>
          <w:rFonts w:ascii="Trebuchet MS" w:hAnsi="Trebuchet MS"/>
        </w:rPr>
        <w:t xml:space="preserve"> </w:t>
      </w:r>
    </w:p>
    <w:p w14:paraId="35660B96" w14:textId="34D494D8" w:rsidR="00466332" w:rsidRPr="00E47531" w:rsidRDefault="0DFA6095" w:rsidP="00466332">
      <w:pPr>
        <w:spacing w:after="120"/>
        <w:rPr>
          <w:rFonts w:ascii="Trebuchet MS" w:hAnsi="Trebuchet MS"/>
        </w:rPr>
      </w:pPr>
      <w:r w:rsidRPr="00E47531">
        <w:rPr>
          <w:rFonts w:ascii="Trebuchet MS" w:hAnsi="Trebuchet MS"/>
          <w:b/>
          <w:bCs/>
          <w:color w:val="02A5E2" w:themeColor="accent2"/>
        </w:rPr>
        <w:t xml:space="preserve">About this tool: </w:t>
      </w:r>
      <w:r w:rsidR="00234A55" w:rsidRPr="00E47531">
        <w:rPr>
          <w:rFonts w:ascii="Trebuchet MS" w:hAnsi="Trebuchet MS"/>
        </w:rPr>
        <w:t>The</w:t>
      </w:r>
      <w:r w:rsidR="00466332" w:rsidRPr="00E47531">
        <w:rPr>
          <w:rFonts w:ascii="Trebuchet MS" w:hAnsi="Trebuchet MS"/>
        </w:rPr>
        <w:t xml:space="preserve"> </w:t>
      </w:r>
      <w:r w:rsidR="003D1C50" w:rsidRPr="00E47531">
        <w:rPr>
          <w:rFonts w:ascii="Trebuchet MS" w:hAnsi="Trebuchet MS"/>
        </w:rPr>
        <w:t xml:space="preserve">yellow </w:t>
      </w:r>
      <w:r w:rsidR="00234A55" w:rsidRPr="00E47531">
        <w:rPr>
          <w:rFonts w:ascii="Trebuchet MS" w:hAnsi="Trebuchet MS"/>
        </w:rPr>
        <w:t>field</w:t>
      </w:r>
      <w:r w:rsidR="003D1C50" w:rsidRPr="00E47531">
        <w:rPr>
          <w:rFonts w:ascii="Trebuchet MS" w:hAnsi="Trebuchet MS"/>
        </w:rPr>
        <w:t>s</w:t>
      </w:r>
      <w:r w:rsidR="00466332" w:rsidRPr="00E47531">
        <w:rPr>
          <w:rFonts w:ascii="Trebuchet MS" w:hAnsi="Trebuchet MS"/>
        </w:rPr>
        <w:t xml:space="preserve"> </w:t>
      </w:r>
      <w:r w:rsidR="003D1C50" w:rsidRPr="00E47531">
        <w:rPr>
          <w:rFonts w:ascii="Trebuchet MS" w:hAnsi="Trebuchet MS"/>
        </w:rPr>
        <w:t xml:space="preserve">are </w:t>
      </w:r>
      <w:r w:rsidR="00234A55" w:rsidRPr="00E47531">
        <w:rPr>
          <w:rFonts w:ascii="Trebuchet MS" w:hAnsi="Trebuchet MS"/>
        </w:rPr>
        <w:t>where you will fill in information</w:t>
      </w:r>
      <w:r w:rsidR="008E4B9B" w:rsidRPr="00E47531">
        <w:rPr>
          <w:rFonts w:ascii="Trebuchet MS" w:hAnsi="Trebuchet MS"/>
        </w:rPr>
        <w:t>,</w:t>
      </w:r>
      <w:r w:rsidR="00234A55" w:rsidRPr="00E47531">
        <w:rPr>
          <w:rFonts w:ascii="Trebuchet MS" w:hAnsi="Trebuchet MS"/>
        </w:rPr>
        <w:t xml:space="preserve"> and the</w:t>
      </w:r>
      <w:r w:rsidR="003D1C50" w:rsidRPr="00E47531">
        <w:rPr>
          <w:rFonts w:ascii="Trebuchet MS" w:hAnsi="Trebuchet MS"/>
        </w:rPr>
        <w:t xml:space="preserve"> </w:t>
      </w:r>
      <w:r w:rsidR="00234A55" w:rsidRPr="00E47531">
        <w:rPr>
          <w:rFonts w:ascii="Trebuchet MS" w:hAnsi="Trebuchet MS"/>
        </w:rPr>
        <w:t>t</w:t>
      </w:r>
      <w:r w:rsidR="003D1C50" w:rsidRPr="00E47531">
        <w:rPr>
          <w:rFonts w:ascii="Trebuchet MS" w:hAnsi="Trebuchet MS"/>
        </w:rPr>
        <w:t>ables</w:t>
      </w:r>
      <w:r w:rsidR="00466332" w:rsidRPr="00E47531">
        <w:rPr>
          <w:rFonts w:ascii="Trebuchet MS" w:hAnsi="Trebuchet MS"/>
        </w:rPr>
        <w:t xml:space="preserve"> will automatically extend to the next page if you need more space.</w:t>
      </w:r>
      <w:r w:rsidR="00234A55" w:rsidRPr="00E47531">
        <w:rPr>
          <w:rFonts w:ascii="Trebuchet MS" w:hAnsi="Trebuchet MS"/>
        </w:rPr>
        <w:t xml:space="preserve"> There are examples in certain sections of the tool to illustrate how to complete the field. Please bear in mind that these are just hypothetical examples and your organization’s situation may be very different.</w:t>
      </w:r>
    </w:p>
    <w:p w14:paraId="608343C5" w14:textId="29A91C62" w:rsidR="00811FF0" w:rsidRPr="001563BC" w:rsidRDefault="00811FF0" w:rsidP="00811FF0">
      <w:pPr>
        <w:pStyle w:val="Heading2"/>
        <w:rPr>
          <w:b/>
          <w:bCs/>
        </w:rPr>
      </w:pPr>
      <w:r w:rsidRPr="001563BC">
        <w:rPr>
          <w:b/>
          <w:bCs/>
        </w:rPr>
        <w:lastRenderedPageBreak/>
        <w:t>1. Set Guiding Principles</w:t>
      </w:r>
      <w:r w:rsidR="00F35504" w:rsidRPr="001563BC">
        <w:rPr>
          <w:b/>
          <w:bCs/>
        </w:rPr>
        <w:t xml:space="preserve"> &amp; Timeline</w:t>
      </w:r>
    </w:p>
    <w:p w14:paraId="213F0A72" w14:textId="755BE2ED" w:rsidR="002415C1" w:rsidRPr="00E47531" w:rsidRDefault="002415C1" w:rsidP="002415C1">
      <w:pPr>
        <w:spacing w:after="120"/>
        <w:rPr>
          <w:rFonts w:ascii="Trebuchet MS" w:hAnsi="Trebuchet MS"/>
          <w:color w:val="02A5E2" w:themeColor="accent2"/>
        </w:rPr>
      </w:pPr>
      <w:r w:rsidRPr="00E47531">
        <w:rPr>
          <w:rFonts w:ascii="Trebuchet MS" w:hAnsi="Trebuchet MS"/>
          <w:color w:val="02A5E2" w:themeColor="accent2"/>
        </w:rPr>
        <w:t xml:space="preserve">Guiding Principles in Scenario Planning: </w:t>
      </w:r>
      <w:r w:rsidRPr="00E47531">
        <w:rPr>
          <w:rFonts w:ascii="Trebuchet MS" w:hAnsi="Trebuchet MS"/>
        </w:rPr>
        <w:t xml:space="preserve">Some key guiding principles for Scenario Planning can include a process that is: </w:t>
      </w:r>
    </w:p>
    <w:p w14:paraId="0A80789C" w14:textId="77777777" w:rsidR="002415C1" w:rsidRPr="00E47531" w:rsidRDefault="002415C1" w:rsidP="002415C1">
      <w:pPr>
        <w:pStyle w:val="ListParagraph"/>
        <w:numPr>
          <w:ilvl w:val="0"/>
          <w:numId w:val="26"/>
        </w:numPr>
        <w:spacing w:after="120"/>
        <w:rPr>
          <w:rFonts w:ascii="Trebuchet MS" w:hAnsi="Trebuchet MS"/>
        </w:rPr>
      </w:pPr>
      <w:r w:rsidRPr="00E47531">
        <w:rPr>
          <w:rFonts w:ascii="Trebuchet MS" w:hAnsi="Trebuchet MS"/>
          <w:b/>
          <w:bCs/>
        </w:rPr>
        <w:t>Grounded:</w:t>
      </w:r>
      <w:r w:rsidRPr="00E47531">
        <w:rPr>
          <w:rFonts w:ascii="Trebuchet MS" w:hAnsi="Trebuchet MS"/>
        </w:rPr>
        <w:t xml:space="preserve"> Balances short-term and long-term needs in values and guiding principles</w:t>
      </w:r>
    </w:p>
    <w:p w14:paraId="7D9F9DD5" w14:textId="77777777" w:rsidR="002415C1" w:rsidRPr="00E47531" w:rsidRDefault="002415C1" w:rsidP="002415C1">
      <w:pPr>
        <w:pStyle w:val="ListParagraph"/>
        <w:numPr>
          <w:ilvl w:val="0"/>
          <w:numId w:val="26"/>
        </w:numPr>
        <w:spacing w:after="120"/>
        <w:rPr>
          <w:rFonts w:ascii="Trebuchet MS" w:hAnsi="Trebuchet MS"/>
        </w:rPr>
      </w:pPr>
      <w:r w:rsidRPr="00E47531">
        <w:rPr>
          <w:rFonts w:ascii="Trebuchet MS" w:hAnsi="Trebuchet MS"/>
          <w:b/>
          <w:bCs/>
        </w:rPr>
        <w:t>Realistic:</w:t>
      </w:r>
      <w:r w:rsidRPr="00E47531">
        <w:rPr>
          <w:rFonts w:ascii="Trebuchet MS" w:hAnsi="Trebuchet MS"/>
        </w:rPr>
        <w:t xml:space="preserve"> Based on current information and strategic priorities</w:t>
      </w:r>
    </w:p>
    <w:p w14:paraId="6F76F82D" w14:textId="77777777" w:rsidR="002415C1" w:rsidRPr="00E47531" w:rsidRDefault="002415C1" w:rsidP="002415C1">
      <w:pPr>
        <w:pStyle w:val="ListParagraph"/>
        <w:numPr>
          <w:ilvl w:val="0"/>
          <w:numId w:val="26"/>
        </w:numPr>
        <w:spacing w:after="120"/>
        <w:rPr>
          <w:rFonts w:ascii="Trebuchet MS" w:hAnsi="Trebuchet MS"/>
        </w:rPr>
      </w:pPr>
      <w:r w:rsidRPr="00E47531">
        <w:rPr>
          <w:rFonts w:ascii="Trebuchet MS" w:hAnsi="Trebuchet MS"/>
          <w:b/>
          <w:bCs/>
        </w:rPr>
        <w:t>Inclusive:</w:t>
      </w:r>
      <w:r w:rsidRPr="00E47531">
        <w:rPr>
          <w:rFonts w:ascii="Trebuchet MS" w:hAnsi="Trebuchet MS"/>
        </w:rPr>
        <w:t xml:space="preserve"> Decisions include both resource and mission considerations and team input </w:t>
      </w:r>
      <w:proofErr w:type="gramStart"/>
      <w:r w:rsidRPr="00E47531">
        <w:rPr>
          <w:rFonts w:ascii="Trebuchet MS" w:hAnsi="Trebuchet MS"/>
        </w:rPr>
        <w:t>is</w:t>
      </w:r>
      <w:proofErr w:type="gramEnd"/>
      <w:r w:rsidRPr="00E47531">
        <w:rPr>
          <w:rFonts w:ascii="Trebuchet MS" w:hAnsi="Trebuchet MS"/>
        </w:rPr>
        <w:t xml:space="preserve"> prioritized</w:t>
      </w:r>
    </w:p>
    <w:p w14:paraId="421BC3AB" w14:textId="77777777" w:rsidR="002415C1" w:rsidRPr="00E47531" w:rsidRDefault="002415C1" w:rsidP="002415C1">
      <w:pPr>
        <w:pStyle w:val="ListParagraph"/>
        <w:numPr>
          <w:ilvl w:val="0"/>
          <w:numId w:val="26"/>
        </w:numPr>
        <w:spacing w:after="120"/>
        <w:rPr>
          <w:rFonts w:ascii="Trebuchet MS" w:hAnsi="Trebuchet MS"/>
        </w:rPr>
      </w:pPr>
      <w:r w:rsidRPr="00E47531">
        <w:rPr>
          <w:rFonts w:ascii="Trebuchet MS" w:hAnsi="Trebuchet MS"/>
          <w:b/>
          <w:bCs/>
        </w:rPr>
        <w:t>Directional:</w:t>
      </w:r>
      <w:r w:rsidRPr="00E47531">
        <w:rPr>
          <w:rFonts w:ascii="Trebuchet MS" w:hAnsi="Trebuchet MS"/>
        </w:rPr>
        <w:t xml:space="preserve"> Prioritizes speed over perfection</w:t>
      </w:r>
    </w:p>
    <w:tbl>
      <w:tblPr>
        <w:tblStyle w:val="TableGrid"/>
        <w:tblW w:w="14040" w:type="dxa"/>
        <w:tblInd w:w="85" w:type="dxa"/>
        <w:tblLayout w:type="fixed"/>
        <w:tblLook w:val="04A0" w:firstRow="1" w:lastRow="0" w:firstColumn="1" w:lastColumn="0" w:noHBand="0" w:noVBand="1"/>
      </w:tblPr>
      <w:tblGrid>
        <w:gridCol w:w="1350"/>
        <w:gridCol w:w="5400"/>
        <w:gridCol w:w="7290"/>
      </w:tblGrid>
      <w:tr w:rsidR="001116EE" w:rsidRPr="00252627" w14:paraId="286AEBD5" w14:textId="77777777" w:rsidTr="00E47531">
        <w:trPr>
          <w:trHeight w:val="20"/>
          <w:tblHeader/>
        </w:trPr>
        <w:tc>
          <w:tcPr>
            <w:tcW w:w="14040" w:type="dxa"/>
            <w:gridSpan w:val="3"/>
            <w:shd w:val="clear" w:color="auto" w:fill="657C91" w:themeFill="accent6"/>
            <w:vAlign w:val="center"/>
          </w:tcPr>
          <w:p w14:paraId="7E0F34D6" w14:textId="2A62AF9D" w:rsidR="001116EE" w:rsidRPr="00252627" w:rsidRDefault="001116EE" w:rsidP="00D8079C">
            <w:pPr>
              <w:rPr>
                <w:rFonts w:ascii="Trebuchet MS" w:hAnsi="Trebuchet MS"/>
                <w:color w:val="FFFFFF" w:themeColor="background1"/>
                <w:sz w:val="24"/>
                <w:szCs w:val="24"/>
              </w:rPr>
            </w:pPr>
            <w:r>
              <w:rPr>
                <w:rFonts w:ascii="Trebuchet MS" w:hAnsi="Trebuchet MS"/>
                <w:color w:val="FFFFFF" w:themeColor="background1"/>
                <w:sz w:val="24"/>
                <w:szCs w:val="24"/>
              </w:rPr>
              <w:t>1. Set Guiding Principles</w:t>
            </w:r>
            <w:r w:rsidR="00F35504">
              <w:rPr>
                <w:rFonts w:ascii="Trebuchet MS" w:hAnsi="Trebuchet MS"/>
                <w:color w:val="FFFFFF" w:themeColor="background1"/>
                <w:sz w:val="24"/>
                <w:szCs w:val="24"/>
              </w:rPr>
              <w:t xml:space="preserve"> &amp; Timeline</w:t>
            </w:r>
          </w:p>
        </w:tc>
      </w:tr>
      <w:tr w:rsidR="001116EE" w:rsidRPr="00252627" w14:paraId="59817FB6" w14:textId="77777777" w:rsidTr="00F76E4B">
        <w:trPr>
          <w:trHeight w:val="476"/>
        </w:trPr>
        <w:tc>
          <w:tcPr>
            <w:tcW w:w="14040" w:type="dxa"/>
            <w:gridSpan w:val="3"/>
            <w:shd w:val="clear" w:color="auto" w:fill="D9D9D9" w:themeFill="background1" w:themeFillShade="D9"/>
          </w:tcPr>
          <w:p w14:paraId="5624B6B1" w14:textId="05341A89" w:rsidR="001116EE" w:rsidRPr="00252627" w:rsidRDefault="001116EE" w:rsidP="00BF07CA">
            <w:pPr>
              <w:spacing w:before="120"/>
              <w:rPr>
                <w:rFonts w:ascii="Trebuchet MS" w:hAnsi="Trebuchet MS"/>
                <w:b/>
                <w:bCs/>
              </w:rPr>
            </w:pPr>
            <w:r>
              <w:rPr>
                <w:rFonts w:ascii="Trebuchet MS" w:hAnsi="Trebuchet MS"/>
                <w:b/>
                <w:bCs/>
              </w:rPr>
              <w:t xml:space="preserve">Define Your </w:t>
            </w:r>
            <w:r w:rsidR="00D92022">
              <w:rPr>
                <w:rFonts w:ascii="Trebuchet MS" w:hAnsi="Trebuchet MS"/>
                <w:b/>
                <w:bCs/>
              </w:rPr>
              <w:t>Spectrum of Actions</w:t>
            </w:r>
            <w:r w:rsidR="00487B97">
              <w:rPr>
                <w:rStyle w:val="FootnoteReference"/>
                <w:rFonts w:ascii="Trebuchet MS" w:hAnsi="Trebuchet MS"/>
                <w:b/>
                <w:bCs/>
              </w:rPr>
              <w:footnoteReference w:id="2"/>
            </w:r>
          </w:p>
        </w:tc>
      </w:tr>
      <w:tr w:rsidR="001116EE" w:rsidRPr="00252627" w14:paraId="00F11B02" w14:textId="77777777" w:rsidTr="00793153">
        <w:trPr>
          <w:trHeight w:val="1448"/>
        </w:trPr>
        <w:tc>
          <w:tcPr>
            <w:tcW w:w="1350" w:type="dxa"/>
          </w:tcPr>
          <w:p w14:paraId="438E15AD" w14:textId="54590EC2" w:rsidR="001116EE" w:rsidRPr="001116EE" w:rsidRDefault="001116EE" w:rsidP="00D8079C">
            <w:pPr>
              <w:spacing w:before="60"/>
              <w:rPr>
                <w:rFonts w:ascii="Trebuchet MS" w:hAnsi="Trebuchet MS"/>
                <w:b/>
                <w:bCs/>
                <w:iCs/>
              </w:rPr>
            </w:pPr>
            <w:r w:rsidRPr="001116EE">
              <w:rPr>
                <w:rFonts w:ascii="Trebuchet MS" w:hAnsi="Trebuchet MS"/>
                <w:b/>
                <w:bCs/>
                <w:iCs/>
              </w:rPr>
              <w:t>Must Do</w:t>
            </w:r>
          </w:p>
        </w:tc>
        <w:tc>
          <w:tcPr>
            <w:tcW w:w="5400" w:type="dxa"/>
          </w:tcPr>
          <w:p w14:paraId="6DD32A35" w14:textId="77777777" w:rsidR="001116EE" w:rsidRPr="001116EE" w:rsidRDefault="001116EE" w:rsidP="001116EE">
            <w:pPr>
              <w:spacing w:before="60" w:after="60"/>
              <w:rPr>
                <w:rFonts w:ascii="Trebuchet MS" w:hAnsi="Trebuchet MS"/>
                <w:iCs/>
              </w:rPr>
            </w:pPr>
            <w:r w:rsidRPr="001116EE">
              <w:rPr>
                <w:rFonts w:ascii="Trebuchet MS" w:hAnsi="Trebuchet MS"/>
                <w:iCs/>
              </w:rPr>
              <w:t>What are the core priorities or goals for the organization during this time?</w:t>
            </w:r>
          </w:p>
          <w:p w14:paraId="095DEC4F" w14:textId="21723AF3" w:rsidR="001116EE" w:rsidRPr="001116EE" w:rsidRDefault="001116EE" w:rsidP="001116EE">
            <w:pPr>
              <w:spacing w:before="60" w:after="60"/>
              <w:rPr>
                <w:rFonts w:ascii="Trebuchet MS" w:hAnsi="Trebuchet MS"/>
                <w:b/>
                <w:bCs/>
                <w:iCs/>
              </w:rPr>
            </w:pPr>
            <w:r w:rsidRPr="001116EE">
              <w:rPr>
                <w:rFonts w:ascii="Trebuchet MS" w:hAnsi="Trebuchet MS"/>
                <w:iCs/>
              </w:rPr>
              <w:t>What are immediate steps the organization must take to strengthen organizational resilience?</w:t>
            </w:r>
          </w:p>
        </w:tc>
        <w:tc>
          <w:tcPr>
            <w:tcW w:w="7290" w:type="dxa"/>
            <w:shd w:val="clear" w:color="auto" w:fill="FFFF99"/>
          </w:tcPr>
          <w:p w14:paraId="6F468F37" w14:textId="2EFC3855" w:rsidR="001116EE" w:rsidRPr="00F76E4B" w:rsidRDefault="001116EE" w:rsidP="00F76E4B">
            <w:pPr>
              <w:spacing w:before="60" w:after="60"/>
              <w:rPr>
                <w:rFonts w:ascii="Trebuchet MS" w:hAnsi="Trebuchet MS"/>
                <w:b/>
                <w:bCs/>
                <w:i/>
                <w:sz w:val="20"/>
                <w:szCs w:val="20"/>
              </w:rPr>
            </w:pPr>
            <w:r w:rsidRPr="00F76E4B">
              <w:rPr>
                <w:rFonts w:ascii="Trebuchet MS" w:hAnsi="Trebuchet MS"/>
                <w:b/>
                <w:bCs/>
                <w:i/>
                <w:sz w:val="20"/>
                <w:szCs w:val="20"/>
              </w:rPr>
              <w:t>Example:</w:t>
            </w:r>
            <w:r w:rsidR="00F76E4B">
              <w:rPr>
                <w:rFonts w:ascii="Trebuchet MS" w:hAnsi="Trebuchet MS"/>
                <w:b/>
                <w:bCs/>
                <w:i/>
                <w:sz w:val="20"/>
                <w:szCs w:val="20"/>
              </w:rPr>
              <w:t xml:space="preserve"> </w:t>
            </w:r>
            <w:r w:rsidR="00C74583" w:rsidRPr="00F76E4B">
              <w:rPr>
                <w:rFonts w:ascii="Trebuchet MS" w:hAnsi="Trebuchet MS"/>
                <w:i/>
                <w:sz w:val="20"/>
                <w:szCs w:val="20"/>
              </w:rPr>
              <w:t xml:space="preserve">We must develop a plan for delivering critical services </w:t>
            </w:r>
            <w:r w:rsidR="00DC0778" w:rsidRPr="00F76E4B">
              <w:rPr>
                <w:rFonts w:ascii="Trebuchet MS" w:hAnsi="Trebuchet MS"/>
                <w:i/>
                <w:sz w:val="20"/>
                <w:szCs w:val="20"/>
              </w:rPr>
              <w:t xml:space="preserve">to our program participants </w:t>
            </w:r>
            <w:r w:rsidR="00C74583" w:rsidRPr="00F76E4B">
              <w:rPr>
                <w:rFonts w:ascii="Trebuchet MS" w:hAnsi="Trebuchet MS"/>
                <w:i/>
                <w:sz w:val="20"/>
                <w:szCs w:val="20"/>
              </w:rPr>
              <w:t>if we lose our government contract.</w:t>
            </w:r>
          </w:p>
        </w:tc>
      </w:tr>
      <w:tr w:rsidR="001116EE" w:rsidRPr="00252627" w14:paraId="5E91CC68" w14:textId="77777777" w:rsidTr="00793153">
        <w:trPr>
          <w:trHeight w:val="1142"/>
        </w:trPr>
        <w:tc>
          <w:tcPr>
            <w:tcW w:w="1350" w:type="dxa"/>
          </w:tcPr>
          <w:p w14:paraId="145C4DFE" w14:textId="59BFE7FE" w:rsidR="001116EE" w:rsidRPr="001116EE" w:rsidRDefault="001116EE" w:rsidP="00D8079C">
            <w:pPr>
              <w:spacing w:before="60"/>
              <w:rPr>
                <w:rFonts w:ascii="Trebuchet MS" w:hAnsi="Trebuchet MS"/>
                <w:b/>
                <w:bCs/>
                <w:iCs/>
              </w:rPr>
            </w:pPr>
            <w:r>
              <w:rPr>
                <w:rFonts w:ascii="Trebuchet MS" w:hAnsi="Trebuchet MS"/>
                <w:b/>
                <w:bCs/>
                <w:iCs/>
              </w:rPr>
              <w:t>Might Do</w:t>
            </w:r>
          </w:p>
        </w:tc>
        <w:tc>
          <w:tcPr>
            <w:tcW w:w="5400" w:type="dxa"/>
          </w:tcPr>
          <w:p w14:paraId="206C992C" w14:textId="01199FF2" w:rsidR="001116EE" w:rsidRDefault="001116EE" w:rsidP="001116EE">
            <w:pPr>
              <w:spacing w:before="60" w:after="60"/>
              <w:rPr>
                <w:rFonts w:ascii="Trebuchet MS" w:hAnsi="Trebuchet MS"/>
                <w:iCs/>
              </w:rPr>
            </w:pPr>
            <w:r>
              <w:rPr>
                <w:rFonts w:ascii="Trebuchet MS" w:hAnsi="Trebuchet MS"/>
                <w:iCs/>
              </w:rPr>
              <w:t xml:space="preserve">What </w:t>
            </w:r>
            <w:r w:rsidR="00D92022">
              <w:rPr>
                <w:rFonts w:ascii="Trebuchet MS" w:hAnsi="Trebuchet MS"/>
                <w:iCs/>
              </w:rPr>
              <w:t>possible actions</w:t>
            </w:r>
            <w:r>
              <w:rPr>
                <w:rFonts w:ascii="Trebuchet MS" w:hAnsi="Trebuchet MS"/>
                <w:iCs/>
              </w:rPr>
              <w:t xml:space="preserve"> might you consider? </w:t>
            </w:r>
          </w:p>
          <w:p w14:paraId="3428C1B2" w14:textId="3C3D0473" w:rsidR="001116EE" w:rsidRPr="001116EE" w:rsidRDefault="001116EE" w:rsidP="001116EE">
            <w:pPr>
              <w:spacing w:before="60" w:after="60"/>
              <w:rPr>
                <w:rFonts w:ascii="Trebuchet MS" w:hAnsi="Trebuchet MS"/>
                <w:i/>
              </w:rPr>
            </w:pPr>
            <w:r w:rsidRPr="001116EE">
              <w:rPr>
                <w:rFonts w:ascii="Trebuchet MS" w:hAnsi="Trebuchet MS"/>
                <w:i/>
              </w:rPr>
              <w:t xml:space="preserve">This </w:t>
            </w:r>
            <w:r w:rsidR="00BF07CA">
              <w:rPr>
                <w:rFonts w:ascii="Trebuchet MS" w:hAnsi="Trebuchet MS"/>
                <w:i/>
              </w:rPr>
              <w:t>could</w:t>
            </w:r>
            <w:r w:rsidRPr="001116EE">
              <w:rPr>
                <w:rFonts w:ascii="Trebuchet MS" w:hAnsi="Trebuchet MS"/>
                <w:i/>
              </w:rPr>
              <w:t xml:space="preserve"> include programmatic adjustments or financing options.</w:t>
            </w:r>
          </w:p>
        </w:tc>
        <w:tc>
          <w:tcPr>
            <w:tcW w:w="7290" w:type="dxa"/>
            <w:shd w:val="clear" w:color="auto" w:fill="FFFF99"/>
          </w:tcPr>
          <w:p w14:paraId="1A9B9AE4" w14:textId="1D519226" w:rsidR="001116EE" w:rsidRPr="00F76E4B" w:rsidRDefault="001116EE" w:rsidP="00F76E4B">
            <w:pPr>
              <w:spacing w:before="60" w:after="60"/>
              <w:rPr>
                <w:rFonts w:ascii="Trebuchet MS" w:hAnsi="Trebuchet MS"/>
                <w:b/>
                <w:bCs/>
                <w:i/>
                <w:sz w:val="20"/>
                <w:szCs w:val="20"/>
              </w:rPr>
            </w:pPr>
            <w:r w:rsidRPr="00F76E4B">
              <w:rPr>
                <w:rFonts w:ascii="Trebuchet MS" w:hAnsi="Trebuchet MS"/>
                <w:b/>
                <w:bCs/>
                <w:i/>
                <w:sz w:val="20"/>
                <w:szCs w:val="20"/>
              </w:rPr>
              <w:t>Example:</w:t>
            </w:r>
            <w:r w:rsidR="00F76E4B">
              <w:rPr>
                <w:rFonts w:ascii="Trebuchet MS" w:hAnsi="Trebuchet MS"/>
                <w:b/>
                <w:bCs/>
                <w:i/>
                <w:sz w:val="20"/>
                <w:szCs w:val="20"/>
              </w:rPr>
              <w:t xml:space="preserve"> </w:t>
            </w:r>
            <w:r w:rsidRPr="00F76E4B">
              <w:rPr>
                <w:rFonts w:ascii="Trebuchet MS" w:hAnsi="Trebuchet MS"/>
                <w:i/>
                <w:sz w:val="20"/>
                <w:szCs w:val="20"/>
              </w:rPr>
              <w:t xml:space="preserve">We could </w:t>
            </w:r>
            <w:r w:rsidR="00BF07CA" w:rsidRPr="00F76E4B">
              <w:rPr>
                <w:rFonts w:ascii="Trebuchet MS" w:hAnsi="Trebuchet MS"/>
                <w:i/>
                <w:sz w:val="20"/>
                <w:szCs w:val="20"/>
              </w:rPr>
              <w:t>transfer</w:t>
            </w:r>
            <w:r w:rsidRPr="00F76E4B">
              <w:rPr>
                <w:rFonts w:ascii="Trebuchet MS" w:hAnsi="Trebuchet MS"/>
                <w:i/>
                <w:sz w:val="20"/>
                <w:szCs w:val="20"/>
              </w:rPr>
              <w:t xml:space="preserve"> a secondary program </w:t>
            </w:r>
            <w:r w:rsidR="00BF07CA" w:rsidRPr="00F76E4B">
              <w:rPr>
                <w:rFonts w:ascii="Trebuchet MS" w:hAnsi="Trebuchet MS"/>
                <w:i/>
                <w:sz w:val="20"/>
                <w:szCs w:val="20"/>
              </w:rPr>
              <w:t xml:space="preserve">to another organization </w:t>
            </w:r>
            <w:r w:rsidRPr="00F76E4B">
              <w:rPr>
                <w:rFonts w:ascii="Trebuchet MS" w:hAnsi="Trebuchet MS"/>
                <w:i/>
                <w:sz w:val="20"/>
                <w:szCs w:val="20"/>
              </w:rPr>
              <w:t>and reallocate those resources to support a key program.</w:t>
            </w:r>
          </w:p>
        </w:tc>
      </w:tr>
      <w:tr w:rsidR="001116EE" w:rsidRPr="00252627" w14:paraId="029666E1" w14:textId="77777777" w:rsidTr="00793153">
        <w:trPr>
          <w:trHeight w:val="1970"/>
        </w:trPr>
        <w:tc>
          <w:tcPr>
            <w:tcW w:w="1350" w:type="dxa"/>
          </w:tcPr>
          <w:p w14:paraId="576D7BD7" w14:textId="32B1AE6B" w:rsidR="001116EE" w:rsidRDefault="001116EE" w:rsidP="00D8079C">
            <w:pPr>
              <w:spacing w:before="60"/>
              <w:rPr>
                <w:rFonts w:ascii="Trebuchet MS" w:hAnsi="Trebuchet MS"/>
                <w:b/>
                <w:bCs/>
                <w:iCs/>
              </w:rPr>
            </w:pPr>
            <w:r>
              <w:rPr>
                <w:rFonts w:ascii="Trebuchet MS" w:hAnsi="Trebuchet MS"/>
                <w:b/>
                <w:bCs/>
                <w:iCs/>
              </w:rPr>
              <w:t>Won’t Do</w:t>
            </w:r>
          </w:p>
        </w:tc>
        <w:tc>
          <w:tcPr>
            <w:tcW w:w="5400" w:type="dxa"/>
          </w:tcPr>
          <w:p w14:paraId="337A90F3" w14:textId="77777777" w:rsidR="001116EE" w:rsidRDefault="001116EE" w:rsidP="001116EE">
            <w:pPr>
              <w:spacing w:before="60" w:after="60"/>
              <w:rPr>
                <w:rFonts w:ascii="Trebuchet MS" w:hAnsi="Trebuchet MS"/>
                <w:iCs/>
              </w:rPr>
            </w:pPr>
            <w:r>
              <w:rPr>
                <w:rFonts w:ascii="Trebuchet MS" w:hAnsi="Trebuchet MS"/>
                <w:iCs/>
              </w:rPr>
              <w:t>What are the red lines that your organization won’t cross? What are your non-negotiables?</w:t>
            </w:r>
          </w:p>
          <w:p w14:paraId="1E34CEA9" w14:textId="59296763" w:rsidR="001116EE" w:rsidRPr="001116EE" w:rsidRDefault="001116EE" w:rsidP="001116EE">
            <w:pPr>
              <w:spacing w:before="60" w:after="60"/>
              <w:rPr>
                <w:rFonts w:ascii="Trebuchet MS" w:hAnsi="Trebuchet MS"/>
                <w:i/>
              </w:rPr>
            </w:pPr>
            <w:r>
              <w:rPr>
                <w:rFonts w:ascii="Trebuchet MS" w:hAnsi="Trebuchet MS"/>
                <w:i/>
              </w:rPr>
              <w:t>This would include anything that would undermine your mission or stand in direct opposition to your organizational values.</w:t>
            </w:r>
          </w:p>
        </w:tc>
        <w:tc>
          <w:tcPr>
            <w:tcW w:w="7290" w:type="dxa"/>
            <w:shd w:val="clear" w:color="auto" w:fill="FFFF99"/>
          </w:tcPr>
          <w:p w14:paraId="6AE8DDEB" w14:textId="58C11BFA" w:rsidR="00C74583" w:rsidRPr="00F76E4B" w:rsidRDefault="001116EE" w:rsidP="00F76E4B">
            <w:pPr>
              <w:spacing w:before="60" w:after="60"/>
              <w:rPr>
                <w:rFonts w:ascii="Trebuchet MS" w:hAnsi="Trebuchet MS"/>
                <w:b/>
                <w:bCs/>
                <w:i/>
                <w:sz w:val="20"/>
                <w:szCs w:val="20"/>
              </w:rPr>
            </w:pPr>
            <w:r w:rsidRPr="00F76E4B">
              <w:rPr>
                <w:rFonts w:ascii="Trebuchet MS" w:hAnsi="Trebuchet MS"/>
                <w:b/>
                <w:bCs/>
                <w:i/>
                <w:sz w:val="20"/>
                <w:szCs w:val="20"/>
              </w:rPr>
              <w:t>Example:</w:t>
            </w:r>
            <w:r w:rsidR="00F76E4B">
              <w:rPr>
                <w:rFonts w:ascii="Trebuchet MS" w:hAnsi="Trebuchet MS"/>
                <w:b/>
                <w:bCs/>
                <w:i/>
                <w:sz w:val="20"/>
                <w:szCs w:val="20"/>
              </w:rPr>
              <w:t xml:space="preserve"> </w:t>
            </w:r>
            <w:r w:rsidRPr="00F76E4B">
              <w:rPr>
                <w:rFonts w:ascii="Trebuchet MS" w:hAnsi="Trebuchet MS"/>
                <w:i/>
                <w:sz w:val="20"/>
                <w:szCs w:val="20"/>
              </w:rPr>
              <w:t xml:space="preserve">We will not </w:t>
            </w:r>
            <w:r w:rsidR="00C74583" w:rsidRPr="00F76E4B">
              <w:rPr>
                <w:rFonts w:ascii="Trebuchet MS" w:hAnsi="Trebuchet MS"/>
                <w:i/>
                <w:sz w:val="20"/>
                <w:szCs w:val="20"/>
              </w:rPr>
              <w:t>charge participants for our services because providing no-cost programming to our community is a core tenant of our mission.</w:t>
            </w:r>
          </w:p>
        </w:tc>
      </w:tr>
      <w:tr w:rsidR="00C74583" w:rsidRPr="00252627" w14:paraId="12D15FA1" w14:textId="77777777" w:rsidTr="00F76E4B">
        <w:trPr>
          <w:trHeight w:val="20"/>
        </w:trPr>
        <w:tc>
          <w:tcPr>
            <w:tcW w:w="14040" w:type="dxa"/>
            <w:gridSpan w:val="3"/>
            <w:shd w:val="clear" w:color="auto" w:fill="D9D9D9" w:themeFill="background1" w:themeFillShade="D9"/>
          </w:tcPr>
          <w:p w14:paraId="21CEBA64" w14:textId="14E9B500" w:rsidR="00C74583" w:rsidRDefault="00C74583" w:rsidP="001116EE">
            <w:pPr>
              <w:spacing w:before="60" w:after="60"/>
              <w:rPr>
                <w:rFonts w:ascii="Trebuchet MS" w:hAnsi="Trebuchet MS"/>
                <w:b/>
                <w:bCs/>
                <w:iCs/>
              </w:rPr>
            </w:pPr>
            <w:r>
              <w:rPr>
                <w:rFonts w:ascii="Trebuchet MS" w:hAnsi="Trebuchet MS"/>
                <w:b/>
                <w:bCs/>
                <w:iCs/>
              </w:rPr>
              <w:t>Define Your Timeline</w:t>
            </w:r>
          </w:p>
        </w:tc>
      </w:tr>
      <w:tr w:rsidR="00C74583" w:rsidRPr="00252627" w14:paraId="22EA45CD" w14:textId="77777777" w:rsidTr="00793153">
        <w:trPr>
          <w:trHeight w:val="1178"/>
        </w:trPr>
        <w:tc>
          <w:tcPr>
            <w:tcW w:w="6750" w:type="dxa"/>
            <w:gridSpan w:val="2"/>
            <w:shd w:val="clear" w:color="auto" w:fill="FFFFFF" w:themeFill="background1"/>
          </w:tcPr>
          <w:p w14:paraId="0410F6F4" w14:textId="77777777" w:rsidR="00C74583" w:rsidRDefault="00C74583" w:rsidP="001116EE">
            <w:pPr>
              <w:spacing w:before="60" w:after="60"/>
              <w:rPr>
                <w:rFonts w:ascii="Trebuchet MS" w:hAnsi="Trebuchet MS"/>
                <w:iCs/>
              </w:rPr>
            </w:pPr>
            <w:r>
              <w:rPr>
                <w:rFonts w:ascii="Trebuchet MS" w:hAnsi="Trebuchet MS"/>
                <w:iCs/>
              </w:rPr>
              <w:t>What is the time horizon for which you will be planning?</w:t>
            </w:r>
          </w:p>
          <w:p w14:paraId="7442EFC6" w14:textId="19DEAA06" w:rsidR="00C74583" w:rsidRPr="00C74583" w:rsidRDefault="00C74583" w:rsidP="001116EE">
            <w:pPr>
              <w:spacing w:before="60" w:after="60"/>
              <w:rPr>
                <w:rFonts w:ascii="Trebuchet MS" w:hAnsi="Trebuchet MS"/>
                <w:iCs/>
              </w:rPr>
            </w:pPr>
            <w:r w:rsidRPr="00252627">
              <w:rPr>
                <w:rFonts w:ascii="Trebuchet MS" w:hAnsi="Trebuchet MS"/>
                <w:i/>
                <w:iCs/>
              </w:rPr>
              <w:t>(6 months? 12 months? 24 months?  36 months?)</w:t>
            </w:r>
          </w:p>
        </w:tc>
        <w:tc>
          <w:tcPr>
            <w:tcW w:w="7290" w:type="dxa"/>
            <w:shd w:val="clear" w:color="auto" w:fill="FFFF99"/>
          </w:tcPr>
          <w:p w14:paraId="2330F09E" w14:textId="77777777" w:rsidR="00BF07CA" w:rsidRPr="00F76E4B" w:rsidRDefault="00BF07CA" w:rsidP="00BF07CA">
            <w:pPr>
              <w:spacing w:before="60" w:after="60"/>
              <w:rPr>
                <w:rFonts w:ascii="Trebuchet MS" w:hAnsi="Trebuchet MS"/>
                <w:b/>
                <w:bCs/>
                <w:i/>
                <w:sz w:val="20"/>
                <w:szCs w:val="20"/>
              </w:rPr>
            </w:pPr>
            <w:r w:rsidRPr="00F76E4B">
              <w:rPr>
                <w:rFonts w:ascii="Trebuchet MS" w:hAnsi="Trebuchet MS"/>
                <w:b/>
                <w:bCs/>
                <w:i/>
                <w:sz w:val="20"/>
                <w:szCs w:val="20"/>
              </w:rPr>
              <w:t>Example:</w:t>
            </w:r>
          </w:p>
          <w:p w14:paraId="55651BD9" w14:textId="0E85A852" w:rsidR="00C74583" w:rsidRPr="00BF07CA" w:rsidRDefault="00BF07CA" w:rsidP="00BF07CA">
            <w:pPr>
              <w:pStyle w:val="ListParagraph"/>
              <w:numPr>
                <w:ilvl w:val="0"/>
                <w:numId w:val="25"/>
              </w:numPr>
              <w:spacing w:before="60" w:after="60"/>
              <w:rPr>
                <w:rFonts w:ascii="Trebuchet MS" w:hAnsi="Trebuchet MS"/>
                <w:iCs/>
              </w:rPr>
            </w:pPr>
            <w:r w:rsidRPr="00F76E4B">
              <w:rPr>
                <w:rFonts w:ascii="Trebuchet MS" w:hAnsi="Trebuchet MS"/>
                <w:i/>
                <w:sz w:val="20"/>
                <w:szCs w:val="20"/>
              </w:rPr>
              <w:t>6 months - July through December / the remainder of our current fiscal year</w:t>
            </w:r>
          </w:p>
        </w:tc>
      </w:tr>
    </w:tbl>
    <w:p w14:paraId="74D8E9BF" w14:textId="071F82BC" w:rsidR="00811FF0" w:rsidRPr="001563BC" w:rsidRDefault="00811FF0" w:rsidP="00811FF0">
      <w:pPr>
        <w:pStyle w:val="Heading2"/>
        <w:rPr>
          <w:b/>
          <w:bCs/>
        </w:rPr>
      </w:pPr>
      <w:bookmarkStart w:id="0" w:name="_Hlk198123919"/>
      <w:r w:rsidRPr="001563BC">
        <w:rPr>
          <w:b/>
          <w:bCs/>
        </w:rPr>
        <w:lastRenderedPageBreak/>
        <w:t xml:space="preserve">2. </w:t>
      </w:r>
      <w:r w:rsidR="00532C89">
        <w:rPr>
          <w:b/>
          <w:bCs/>
        </w:rPr>
        <w:t>Summarize</w:t>
      </w:r>
      <w:r w:rsidRPr="001563BC">
        <w:rPr>
          <w:b/>
          <w:bCs/>
        </w:rPr>
        <w:t xml:space="preserve"> Current </w:t>
      </w:r>
      <w:r w:rsidR="00BF07CA" w:rsidRPr="001563BC">
        <w:rPr>
          <w:b/>
          <w:bCs/>
        </w:rPr>
        <w:t>Position</w:t>
      </w:r>
      <w:r w:rsidRPr="001563BC">
        <w:rPr>
          <w:b/>
          <w:bCs/>
        </w:rPr>
        <w:t xml:space="preserve"> </w:t>
      </w:r>
      <w:bookmarkEnd w:id="0"/>
    </w:p>
    <w:tbl>
      <w:tblPr>
        <w:tblStyle w:val="TableGrid"/>
        <w:tblW w:w="14040" w:type="dxa"/>
        <w:tblInd w:w="85" w:type="dxa"/>
        <w:tblLayout w:type="fixed"/>
        <w:tblLook w:val="04A0" w:firstRow="1" w:lastRow="0" w:firstColumn="1" w:lastColumn="0" w:noHBand="0" w:noVBand="1"/>
      </w:tblPr>
      <w:tblGrid>
        <w:gridCol w:w="1620"/>
        <w:gridCol w:w="7020"/>
        <w:gridCol w:w="5400"/>
      </w:tblGrid>
      <w:tr w:rsidR="00C74583" w:rsidRPr="00252627" w14:paraId="4C01C2D6" w14:textId="77777777" w:rsidTr="00E47531">
        <w:trPr>
          <w:trHeight w:val="20"/>
          <w:tblHeader/>
        </w:trPr>
        <w:tc>
          <w:tcPr>
            <w:tcW w:w="14040" w:type="dxa"/>
            <w:gridSpan w:val="3"/>
            <w:shd w:val="clear" w:color="auto" w:fill="657C91" w:themeFill="accent6"/>
            <w:vAlign w:val="center"/>
          </w:tcPr>
          <w:p w14:paraId="09C83430" w14:textId="133E5888" w:rsidR="00C74583" w:rsidRDefault="00336068" w:rsidP="00D8079C">
            <w:pPr>
              <w:rPr>
                <w:rFonts w:ascii="Trebuchet MS" w:hAnsi="Trebuchet MS"/>
                <w:color w:val="FFFFFF" w:themeColor="background1"/>
                <w:sz w:val="24"/>
                <w:szCs w:val="24"/>
              </w:rPr>
            </w:pPr>
            <w:r>
              <w:rPr>
                <w:rFonts w:ascii="Trebuchet MS" w:hAnsi="Trebuchet MS"/>
                <w:color w:val="FFFFFF" w:themeColor="background1"/>
                <w:sz w:val="24"/>
                <w:szCs w:val="24"/>
              </w:rPr>
              <w:t>2</w:t>
            </w:r>
            <w:r w:rsidR="00ED44B6">
              <w:rPr>
                <w:rFonts w:ascii="Trebuchet MS" w:hAnsi="Trebuchet MS"/>
                <w:color w:val="FFFFFF" w:themeColor="background1"/>
                <w:sz w:val="24"/>
                <w:szCs w:val="24"/>
              </w:rPr>
              <w:t>A</w:t>
            </w:r>
            <w:r>
              <w:rPr>
                <w:rFonts w:ascii="Trebuchet MS" w:hAnsi="Trebuchet MS"/>
                <w:color w:val="FFFFFF" w:themeColor="background1"/>
                <w:sz w:val="24"/>
                <w:szCs w:val="24"/>
              </w:rPr>
              <w:t>. Snapshot</w:t>
            </w:r>
            <w:r w:rsidR="00BF07CA">
              <w:rPr>
                <w:rFonts w:ascii="Trebuchet MS" w:hAnsi="Trebuchet MS"/>
                <w:color w:val="FFFFFF" w:themeColor="background1"/>
                <w:sz w:val="24"/>
                <w:szCs w:val="24"/>
              </w:rPr>
              <w:t xml:space="preserve"> of Current Financial Position</w:t>
            </w:r>
          </w:p>
          <w:p w14:paraId="6DD2D351" w14:textId="6086CD42" w:rsidR="006D07E2" w:rsidRPr="00252627" w:rsidRDefault="006D07E2" w:rsidP="00D8079C">
            <w:pPr>
              <w:rPr>
                <w:rFonts w:ascii="Trebuchet MS" w:hAnsi="Trebuchet MS"/>
                <w:color w:val="FFFFFF" w:themeColor="background1"/>
                <w:sz w:val="24"/>
                <w:szCs w:val="24"/>
              </w:rPr>
            </w:pPr>
            <w:r w:rsidRPr="006D07E2">
              <w:rPr>
                <w:rFonts w:ascii="Trebuchet MS" w:hAnsi="Trebuchet MS"/>
                <w:i/>
                <w:iCs/>
                <w:color w:val="FFFFFF" w:themeColor="background1"/>
              </w:rPr>
              <w:t xml:space="preserve">The key financial health metrics below provide a high-level view of your organization’s current financial position and financial flexibility. For a deeper dive into your organization’s financial health or for more guidance on calculating these metrics, use the </w:t>
            </w:r>
            <w:hyperlink r:id="rId11" w:history="1">
              <w:r w:rsidRPr="006D07E2">
                <w:rPr>
                  <w:rStyle w:val="Hyperlink"/>
                  <w:rFonts w:ascii="Trebuchet MS" w:hAnsi="Trebuchet MS"/>
                  <w:i/>
                  <w:iCs/>
                  <w:color w:val="FFFFFF" w:themeColor="background1"/>
                </w:rPr>
                <w:t>BDO Financial Health Analysis tool</w:t>
              </w:r>
            </w:hyperlink>
            <w:r w:rsidRPr="006D07E2">
              <w:rPr>
                <w:rFonts w:ascii="Trebuchet MS" w:hAnsi="Trebuchet MS"/>
                <w:i/>
                <w:iCs/>
                <w:color w:val="FFFFFF" w:themeColor="background1"/>
              </w:rPr>
              <w:t xml:space="preserve"> available at strongnonprofits.org.</w:t>
            </w:r>
          </w:p>
        </w:tc>
      </w:tr>
      <w:tr w:rsidR="000C791E" w:rsidRPr="00C74583" w14:paraId="39B84715" w14:textId="77777777" w:rsidTr="000C791E">
        <w:trPr>
          <w:trHeight w:val="20"/>
        </w:trPr>
        <w:tc>
          <w:tcPr>
            <w:tcW w:w="1620" w:type="dxa"/>
            <w:shd w:val="clear" w:color="auto" w:fill="D0D0D0" w:themeFill="background2" w:themeFillShade="E6"/>
          </w:tcPr>
          <w:p w14:paraId="480D38D2" w14:textId="78B20C27" w:rsidR="000C791E" w:rsidRPr="000C791E" w:rsidRDefault="000C791E" w:rsidP="00D8079C">
            <w:pPr>
              <w:spacing w:before="60"/>
              <w:rPr>
                <w:rFonts w:ascii="Trebuchet MS" w:hAnsi="Trebuchet MS"/>
                <w:b/>
                <w:bCs/>
                <w:iCs/>
              </w:rPr>
            </w:pPr>
            <w:r w:rsidRPr="000C791E">
              <w:rPr>
                <w:rFonts w:ascii="Trebuchet MS" w:hAnsi="Trebuchet MS"/>
                <w:b/>
                <w:bCs/>
                <w:iCs/>
              </w:rPr>
              <w:t>Key Metric</w:t>
            </w:r>
          </w:p>
        </w:tc>
        <w:tc>
          <w:tcPr>
            <w:tcW w:w="7020" w:type="dxa"/>
            <w:shd w:val="clear" w:color="auto" w:fill="D0D0D0" w:themeFill="background2" w:themeFillShade="E6"/>
          </w:tcPr>
          <w:p w14:paraId="3E49AD5A" w14:textId="52AE9864" w:rsidR="000C791E" w:rsidRPr="000C791E" w:rsidRDefault="000C791E" w:rsidP="00D8079C">
            <w:pPr>
              <w:spacing w:before="60" w:after="60"/>
              <w:rPr>
                <w:rFonts w:ascii="Trebuchet MS" w:hAnsi="Trebuchet MS"/>
                <w:b/>
                <w:bCs/>
                <w:iCs/>
              </w:rPr>
            </w:pPr>
            <w:r w:rsidRPr="000C791E">
              <w:rPr>
                <w:rFonts w:ascii="Trebuchet MS" w:hAnsi="Trebuchet MS"/>
                <w:b/>
                <w:bCs/>
                <w:iCs/>
              </w:rPr>
              <w:t>How to Calculate</w:t>
            </w:r>
          </w:p>
        </w:tc>
        <w:tc>
          <w:tcPr>
            <w:tcW w:w="5400" w:type="dxa"/>
            <w:shd w:val="clear" w:color="auto" w:fill="D0D0D0" w:themeFill="background2" w:themeFillShade="E6"/>
          </w:tcPr>
          <w:p w14:paraId="2B8C201A" w14:textId="6ACEA9BA" w:rsidR="000C791E" w:rsidRPr="000C791E" w:rsidRDefault="000C791E" w:rsidP="00D8079C">
            <w:pPr>
              <w:spacing w:before="60" w:after="60"/>
              <w:rPr>
                <w:rFonts w:ascii="Trebuchet MS" w:hAnsi="Trebuchet MS"/>
                <w:b/>
                <w:bCs/>
                <w:iCs/>
              </w:rPr>
            </w:pPr>
            <w:r>
              <w:rPr>
                <w:rFonts w:ascii="Trebuchet MS" w:hAnsi="Trebuchet MS"/>
                <w:b/>
                <w:bCs/>
                <w:iCs/>
              </w:rPr>
              <w:t>Current Financial Position</w:t>
            </w:r>
          </w:p>
        </w:tc>
      </w:tr>
      <w:tr w:rsidR="00C74583" w:rsidRPr="00C74583" w14:paraId="13814D55" w14:textId="77777777" w:rsidTr="00793153">
        <w:trPr>
          <w:trHeight w:val="1475"/>
        </w:trPr>
        <w:tc>
          <w:tcPr>
            <w:tcW w:w="1620" w:type="dxa"/>
          </w:tcPr>
          <w:p w14:paraId="1CA3D97F" w14:textId="77777777" w:rsidR="00C74583" w:rsidRDefault="00336068" w:rsidP="00D8079C">
            <w:pPr>
              <w:spacing w:before="60"/>
              <w:rPr>
                <w:rFonts w:ascii="Trebuchet MS" w:hAnsi="Trebuchet MS"/>
                <w:b/>
                <w:bCs/>
                <w:iCs/>
              </w:rPr>
            </w:pPr>
            <w:r>
              <w:rPr>
                <w:rFonts w:ascii="Trebuchet MS" w:hAnsi="Trebuchet MS"/>
                <w:b/>
                <w:bCs/>
                <w:iCs/>
              </w:rPr>
              <w:t>Operating Results</w:t>
            </w:r>
          </w:p>
          <w:p w14:paraId="5E7CCDB2" w14:textId="4BAF2567" w:rsidR="00336068" w:rsidRPr="00336068" w:rsidRDefault="00336068" w:rsidP="00D8079C">
            <w:pPr>
              <w:spacing w:before="60"/>
              <w:rPr>
                <w:rFonts w:ascii="Trebuchet MS" w:hAnsi="Trebuchet MS"/>
                <w:i/>
              </w:rPr>
            </w:pPr>
            <w:r w:rsidRPr="00732FBB">
              <w:rPr>
                <w:rFonts w:ascii="Trebuchet MS" w:hAnsi="Trebuchet MS"/>
                <w:i/>
                <w:color w:val="02A5E2" w:themeColor="accent2"/>
              </w:rPr>
              <w:t>Business Model Strength</w:t>
            </w:r>
          </w:p>
        </w:tc>
        <w:tc>
          <w:tcPr>
            <w:tcW w:w="7020" w:type="dxa"/>
          </w:tcPr>
          <w:p w14:paraId="1C01B0B5" w14:textId="74BE4988" w:rsidR="00336068" w:rsidRDefault="00336068" w:rsidP="00D8079C">
            <w:pPr>
              <w:spacing w:before="60" w:after="60"/>
              <w:rPr>
                <w:rFonts w:ascii="Trebuchet MS" w:hAnsi="Trebuchet MS"/>
                <w:iCs/>
              </w:rPr>
            </w:pPr>
            <w:r>
              <w:rPr>
                <w:rFonts w:ascii="Trebuchet MS" w:hAnsi="Trebuchet MS"/>
                <w:iCs/>
              </w:rPr>
              <w:t>Source: Income Statement</w:t>
            </w:r>
          </w:p>
          <w:p w14:paraId="7263EF17" w14:textId="04950162" w:rsidR="00336068" w:rsidRDefault="005A2675" w:rsidP="00D8079C">
            <w:pPr>
              <w:spacing w:before="60" w:after="60"/>
              <w:rPr>
                <w:rFonts w:ascii="Trebuchet MS" w:hAnsi="Trebuchet MS"/>
                <w:iCs/>
              </w:rPr>
            </w:pPr>
            <w:r>
              <w:rPr>
                <w:rFonts w:ascii="Trebuchet MS" w:hAnsi="Trebuchet MS"/>
                <w:iCs/>
              </w:rPr>
              <w:t>Calculation</w:t>
            </w:r>
            <w:r w:rsidR="00336068">
              <w:rPr>
                <w:rFonts w:ascii="Trebuchet MS" w:hAnsi="Trebuchet MS"/>
                <w:iCs/>
              </w:rPr>
              <w:t xml:space="preserve">: </w:t>
            </w:r>
            <w:r>
              <w:rPr>
                <w:rFonts w:ascii="Trebuchet MS" w:hAnsi="Trebuchet MS"/>
                <w:iCs/>
              </w:rPr>
              <w:t>Unrestricted Revenue less Expenses</w:t>
            </w:r>
          </w:p>
          <w:p w14:paraId="1FE344F0" w14:textId="07E4DFA2" w:rsidR="00C74583" w:rsidRPr="001116EE" w:rsidRDefault="00336068" w:rsidP="00D8079C">
            <w:pPr>
              <w:spacing w:before="60" w:after="60"/>
              <w:rPr>
                <w:rFonts w:ascii="Trebuchet MS" w:hAnsi="Trebuchet MS"/>
                <w:b/>
                <w:bCs/>
                <w:iCs/>
              </w:rPr>
            </w:pPr>
            <w:r w:rsidRPr="00732FBB">
              <w:rPr>
                <w:rFonts w:ascii="Trebuchet MS" w:hAnsi="Trebuchet MS"/>
                <w:iCs/>
                <w:color w:val="02A5E2" w:themeColor="accent2"/>
              </w:rPr>
              <w:t xml:space="preserve">Measures excess (or deficit) of income over expenses </w:t>
            </w:r>
            <w:proofErr w:type="gramStart"/>
            <w:r w:rsidRPr="00732FBB">
              <w:rPr>
                <w:rFonts w:ascii="Trebuchet MS" w:hAnsi="Trebuchet MS"/>
                <w:iCs/>
                <w:color w:val="02A5E2" w:themeColor="accent2"/>
              </w:rPr>
              <w:t>in a given</w:t>
            </w:r>
            <w:proofErr w:type="gramEnd"/>
            <w:r w:rsidRPr="00732FBB">
              <w:rPr>
                <w:rFonts w:ascii="Trebuchet MS" w:hAnsi="Trebuchet MS"/>
                <w:iCs/>
                <w:color w:val="02A5E2" w:themeColor="accent2"/>
              </w:rPr>
              <w:t xml:space="preserve"> period and the key sources of the accumulation or depletion of reserves.</w:t>
            </w:r>
          </w:p>
        </w:tc>
        <w:tc>
          <w:tcPr>
            <w:tcW w:w="5400" w:type="dxa"/>
            <w:shd w:val="clear" w:color="auto" w:fill="FFFF99"/>
          </w:tcPr>
          <w:p w14:paraId="67708974" w14:textId="59B0965F" w:rsidR="005A2675" w:rsidRPr="00F76E4B" w:rsidRDefault="00C74583" w:rsidP="005A2675">
            <w:pPr>
              <w:spacing w:before="60" w:after="60"/>
              <w:rPr>
                <w:rFonts w:ascii="Trebuchet MS" w:hAnsi="Trebuchet MS"/>
                <w:b/>
                <w:bCs/>
                <w:i/>
                <w:sz w:val="20"/>
                <w:szCs w:val="20"/>
              </w:rPr>
            </w:pPr>
            <w:r w:rsidRPr="00F76E4B">
              <w:rPr>
                <w:rFonts w:ascii="Trebuchet MS" w:hAnsi="Trebuchet MS"/>
                <w:b/>
                <w:bCs/>
                <w:i/>
                <w:sz w:val="20"/>
                <w:szCs w:val="20"/>
              </w:rPr>
              <w:t>Example:</w:t>
            </w:r>
            <w:r w:rsidR="00631E95" w:rsidRPr="00F76E4B">
              <w:rPr>
                <w:rFonts w:ascii="Trebuchet MS" w:hAnsi="Trebuchet MS"/>
                <w:b/>
                <w:bCs/>
                <w:i/>
                <w:sz w:val="20"/>
                <w:szCs w:val="20"/>
              </w:rPr>
              <w:t xml:space="preserve"> </w:t>
            </w:r>
            <w:r w:rsidR="005A2675" w:rsidRPr="00F76E4B">
              <w:rPr>
                <w:rFonts w:ascii="Trebuchet MS" w:hAnsi="Trebuchet MS"/>
                <w:i/>
                <w:sz w:val="20"/>
                <w:szCs w:val="20"/>
              </w:rPr>
              <w:t>Operating Results</w:t>
            </w:r>
          </w:p>
          <w:p w14:paraId="204BED46" w14:textId="77777777" w:rsidR="00336068" w:rsidRDefault="005A2675" w:rsidP="005A2675">
            <w:pPr>
              <w:spacing w:before="60" w:after="60"/>
              <w:rPr>
                <w:rFonts w:ascii="Trebuchet MS" w:hAnsi="Trebuchet MS"/>
                <w:i/>
                <w:sz w:val="20"/>
                <w:szCs w:val="20"/>
              </w:rPr>
            </w:pPr>
            <w:r w:rsidRPr="00F76E4B">
              <w:rPr>
                <w:rFonts w:ascii="Trebuchet MS" w:hAnsi="Trebuchet MS"/>
                <w:i/>
                <w:sz w:val="20"/>
                <w:szCs w:val="20"/>
              </w:rPr>
              <w:t>[</w:t>
            </w:r>
            <w:r w:rsidR="00336068" w:rsidRPr="00F76E4B">
              <w:rPr>
                <w:rFonts w:ascii="Trebuchet MS" w:hAnsi="Trebuchet MS"/>
                <w:i/>
                <w:sz w:val="20"/>
                <w:szCs w:val="20"/>
              </w:rPr>
              <w:t xml:space="preserve">FY24 </w:t>
            </w:r>
            <w:r w:rsidRPr="00F76E4B">
              <w:rPr>
                <w:rFonts w:ascii="Trebuchet MS" w:hAnsi="Trebuchet MS"/>
                <w:i/>
                <w:sz w:val="20"/>
                <w:szCs w:val="20"/>
              </w:rPr>
              <w:t>Unrestricted Revenue $795,500] - [FY24 Total Expense $750,150] = [Operating Surplus</w:t>
            </w:r>
            <w:r w:rsidR="00336068" w:rsidRPr="00F76E4B">
              <w:rPr>
                <w:rFonts w:ascii="Trebuchet MS" w:hAnsi="Trebuchet MS"/>
                <w:i/>
                <w:sz w:val="20"/>
                <w:szCs w:val="20"/>
              </w:rPr>
              <w:t xml:space="preserve"> $45,350</w:t>
            </w:r>
            <w:r w:rsidRPr="00F76E4B">
              <w:rPr>
                <w:rFonts w:ascii="Trebuchet MS" w:hAnsi="Trebuchet MS"/>
                <w:i/>
                <w:sz w:val="20"/>
                <w:szCs w:val="20"/>
              </w:rPr>
              <w:t>]</w:t>
            </w:r>
          </w:p>
          <w:p w14:paraId="47188A60" w14:textId="564249A0" w:rsidR="00F76E4B" w:rsidRPr="00F76E4B" w:rsidRDefault="00F76E4B" w:rsidP="005A2675">
            <w:pPr>
              <w:spacing w:before="60" w:after="60"/>
              <w:rPr>
                <w:rFonts w:ascii="Trebuchet MS" w:hAnsi="Trebuchet MS"/>
                <w:iCs/>
                <w:sz w:val="20"/>
                <w:szCs w:val="20"/>
              </w:rPr>
            </w:pPr>
          </w:p>
        </w:tc>
      </w:tr>
      <w:tr w:rsidR="00336068" w:rsidRPr="00C74583" w14:paraId="463844E4" w14:textId="77777777" w:rsidTr="00882511">
        <w:trPr>
          <w:trHeight w:val="2015"/>
        </w:trPr>
        <w:tc>
          <w:tcPr>
            <w:tcW w:w="1620" w:type="dxa"/>
          </w:tcPr>
          <w:p w14:paraId="4FDB8CE4" w14:textId="4AF6822C" w:rsidR="00336068" w:rsidRDefault="00336068" w:rsidP="00D8079C">
            <w:pPr>
              <w:spacing w:before="60"/>
              <w:rPr>
                <w:rFonts w:ascii="Trebuchet MS" w:hAnsi="Trebuchet MS"/>
                <w:iCs/>
              </w:rPr>
            </w:pPr>
            <w:r>
              <w:rPr>
                <w:rFonts w:ascii="Trebuchet MS" w:hAnsi="Trebuchet MS"/>
                <w:b/>
                <w:bCs/>
                <w:iCs/>
              </w:rPr>
              <w:t xml:space="preserve">LUNA </w:t>
            </w:r>
            <w:r w:rsidRPr="00732FBB">
              <w:rPr>
                <w:rFonts w:ascii="Trebuchet MS" w:hAnsi="Trebuchet MS"/>
                <w:iCs/>
              </w:rPr>
              <w:t>(Liquid Unrestricted Net Assets)</w:t>
            </w:r>
          </w:p>
          <w:p w14:paraId="4244D6E3" w14:textId="113114F1" w:rsidR="00732FBB" w:rsidRPr="00732FBB" w:rsidRDefault="00732FBB" w:rsidP="00D8079C">
            <w:pPr>
              <w:spacing w:before="60"/>
              <w:rPr>
                <w:rFonts w:ascii="Trebuchet MS" w:hAnsi="Trebuchet MS"/>
                <w:b/>
                <w:bCs/>
                <w:i/>
              </w:rPr>
            </w:pPr>
            <w:r w:rsidRPr="00732FBB">
              <w:rPr>
                <w:rFonts w:ascii="Trebuchet MS" w:hAnsi="Trebuchet MS"/>
                <w:i/>
                <w:color w:val="02A5E2" w:themeColor="accent2"/>
              </w:rPr>
              <w:t>Reserves</w:t>
            </w:r>
          </w:p>
        </w:tc>
        <w:tc>
          <w:tcPr>
            <w:tcW w:w="7020" w:type="dxa"/>
          </w:tcPr>
          <w:p w14:paraId="0690F8CE" w14:textId="25CBA2D5" w:rsidR="00336068" w:rsidRPr="00BF1438" w:rsidRDefault="00336068" w:rsidP="00D8079C">
            <w:pPr>
              <w:spacing w:before="60" w:after="60"/>
              <w:rPr>
                <w:rFonts w:ascii="Trebuchet MS" w:hAnsi="Trebuchet MS"/>
                <w:b/>
                <w:bCs/>
                <w:iCs/>
              </w:rPr>
            </w:pPr>
            <w:r>
              <w:rPr>
                <w:rFonts w:ascii="Trebuchet MS" w:hAnsi="Trebuchet MS"/>
                <w:iCs/>
              </w:rPr>
              <w:t>Source: Balance Sheet</w:t>
            </w:r>
          </w:p>
          <w:p w14:paraId="6FA09B6E" w14:textId="73E5507E" w:rsidR="007813F6" w:rsidRDefault="00336068" w:rsidP="00D8079C">
            <w:pPr>
              <w:spacing w:before="60" w:after="60"/>
              <w:rPr>
                <w:rFonts w:ascii="Trebuchet MS" w:hAnsi="Trebuchet MS"/>
                <w:iCs/>
              </w:rPr>
            </w:pPr>
            <w:r>
              <w:rPr>
                <w:rFonts w:ascii="Trebuchet MS" w:hAnsi="Trebuchet MS"/>
                <w:iCs/>
              </w:rPr>
              <w:t>Calculation:</w:t>
            </w:r>
            <w:r w:rsidR="001837CE">
              <w:rPr>
                <w:rFonts w:ascii="Trebuchet MS" w:hAnsi="Trebuchet MS"/>
                <w:iCs/>
              </w:rPr>
              <w:t xml:space="preserve"> </w:t>
            </w:r>
            <w:r w:rsidR="007813F6">
              <w:rPr>
                <w:rFonts w:ascii="Trebuchet MS" w:hAnsi="Trebuchet MS"/>
                <w:iCs/>
              </w:rPr>
              <w:t xml:space="preserve">Start with your </w:t>
            </w:r>
            <w:r w:rsidR="007813F6" w:rsidRPr="007813F6">
              <w:rPr>
                <w:rFonts w:ascii="Trebuchet MS" w:hAnsi="Trebuchet MS"/>
                <w:b/>
                <w:bCs/>
                <w:iCs/>
              </w:rPr>
              <w:t>unrestricted net assets</w:t>
            </w:r>
            <w:r w:rsidR="007813F6">
              <w:rPr>
                <w:rFonts w:ascii="Trebuchet MS" w:hAnsi="Trebuchet MS"/>
                <w:iCs/>
              </w:rPr>
              <w:t xml:space="preserve"> (net assets that don’t have a donor-imposed restriction) and </w:t>
            </w:r>
            <w:r w:rsidR="007813F6" w:rsidRPr="007813F6">
              <w:rPr>
                <w:rFonts w:ascii="Trebuchet MS" w:hAnsi="Trebuchet MS"/>
                <w:i/>
              </w:rPr>
              <w:t>subtract</w:t>
            </w:r>
            <w:r w:rsidR="007813F6">
              <w:rPr>
                <w:rFonts w:ascii="Trebuchet MS" w:hAnsi="Trebuchet MS"/>
                <w:iCs/>
              </w:rPr>
              <w:t xml:space="preserve"> your </w:t>
            </w:r>
            <w:r w:rsidR="007813F6" w:rsidRPr="007813F6">
              <w:rPr>
                <w:rFonts w:ascii="Trebuchet MS" w:hAnsi="Trebuchet MS"/>
                <w:b/>
                <w:bCs/>
                <w:iCs/>
              </w:rPr>
              <w:t>illiquid net assets</w:t>
            </w:r>
            <w:r w:rsidR="007813F6">
              <w:rPr>
                <w:rFonts w:ascii="Trebuchet MS" w:hAnsi="Trebuchet MS"/>
                <w:iCs/>
              </w:rPr>
              <w:t xml:space="preserve"> (net assets that cannot easily be converted to cash, such as real estate) to get your </w:t>
            </w:r>
            <w:r w:rsidR="007813F6" w:rsidRPr="007813F6">
              <w:rPr>
                <w:rFonts w:ascii="Trebuchet MS" w:hAnsi="Trebuchet MS"/>
                <w:b/>
                <w:bCs/>
                <w:iCs/>
              </w:rPr>
              <w:t>Liquid Unrestricted Net Assets</w:t>
            </w:r>
            <w:r w:rsidR="007813F6">
              <w:rPr>
                <w:rFonts w:ascii="Trebuchet MS" w:hAnsi="Trebuchet MS"/>
                <w:iCs/>
              </w:rPr>
              <w:t xml:space="preserve"> (LUNA).</w:t>
            </w:r>
          </w:p>
          <w:p w14:paraId="65F48E11" w14:textId="63BE0C38" w:rsidR="006D07E2" w:rsidRPr="00F5742E" w:rsidRDefault="00732FBB" w:rsidP="00BF1438">
            <w:pPr>
              <w:spacing w:before="60" w:after="60"/>
              <w:rPr>
                <w:rFonts w:ascii="Trebuchet MS" w:hAnsi="Trebuchet MS"/>
                <w:iCs/>
                <w:color w:val="02A5E2" w:themeColor="accent2"/>
              </w:rPr>
            </w:pPr>
            <w:r w:rsidRPr="00732FBB">
              <w:rPr>
                <w:rFonts w:ascii="Trebuchet MS" w:hAnsi="Trebuchet MS"/>
                <w:iCs/>
                <w:color w:val="02A5E2" w:themeColor="accent2"/>
              </w:rPr>
              <w:t xml:space="preserve">Measures the portion of unrestricted net assets that </w:t>
            </w:r>
            <w:r w:rsidR="00882511">
              <w:rPr>
                <w:rFonts w:ascii="Trebuchet MS" w:hAnsi="Trebuchet MS"/>
                <w:iCs/>
                <w:color w:val="02A5E2" w:themeColor="accent2"/>
              </w:rPr>
              <w:t>can</w:t>
            </w:r>
            <w:r w:rsidRPr="00732FBB">
              <w:rPr>
                <w:rFonts w:ascii="Trebuchet MS" w:hAnsi="Trebuchet MS"/>
                <w:iCs/>
                <w:color w:val="02A5E2" w:themeColor="accent2"/>
              </w:rPr>
              <w:t xml:space="preserve"> convert to cash relatively easily. This can </w:t>
            </w:r>
            <w:r w:rsidR="005E0E3D">
              <w:rPr>
                <w:rFonts w:ascii="Trebuchet MS" w:hAnsi="Trebuchet MS"/>
                <w:iCs/>
                <w:color w:val="02A5E2" w:themeColor="accent2"/>
              </w:rPr>
              <w:t xml:space="preserve">be </w:t>
            </w:r>
            <w:r w:rsidRPr="00732FBB">
              <w:rPr>
                <w:rFonts w:ascii="Trebuchet MS" w:hAnsi="Trebuchet MS"/>
                <w:iCs/>
                <w:color w:val="02A5E2" w:themeColor="accent2"/>
              </w:rPr>
              <w:t>thought of as your reserves.</w:t>
            </w:r>
          </w:p>
        </w:tc>
        <w:tc>
          <w:tcPr>
            <w:tcW w:w="5400" w:type="dxa"/>
            <w:shd w:val="clear" w:color="auto" w:fill="FFFF99"/>
          </w:tcPr>
          <w:p w14:paraId="5F27A9AE" w14:textId="31958475" w:rsidR="00336068" w:rsidRPr="00F76E4B" w:rsidRDefault="007813F6" w:rsidP="007813F6">
            <w:pPr>
              <w:spacing w:before="60" w:after="60"/>
              <w:rPr>
                <w:rFonts w:ascii="Trebuchet MS" w:hAnsi="Trebuchet MS"/>
                <w:b/>
                <w:bCs/>
                <w:i/>
                <w:sz w:val="20"/>
                <w:szCs w:val="20"/>
              </w:rPr>
            </w:pPr>
            <w:r w:rsidRPr="00F76E4B">
              <w:rPr>
                <w:rFonts w:ascii="Trebuchet MS" w:hAnsi="Trebuchet MS"/>
                <w:b/>
                <w:bCs/>
                <w:i/>
                <w:sz w:val="20"/>
                <w:szCs w:val="20"/>
              </w:rPr>
              <w:t>Example:</w:t>
            </w:r>
            <w:r w:rsidR="00631E95" w:rsidRPr="00F76E4B">
              <w:rPr>
                <w:rFonts w:ascii="Trebuchet MS" w:hAnsi="Trebuchet MS"/>
                <w:b/>
                <w:bCs/>
                <w:i/>
                <w:sz w:val="20"/>
                <w:szCs w:val="20"/>
              </w:rPr>
              <w:t xml:space="preserve"> </w:t>
            </w:r>
            <w:r w:rsidRPr="00F76E4B">
              <w:rPr>
                <w:rFonts w:ascii="Trebuchet MS" w:hAnsi="Trebuchet MS"/>
                <w:b/>
                <w:bCs/>
                <w:i/>
                <w:sz w:val="20"/>
                <w:szCs w:val="20"/>
              </w:rPr>
              <w:t>LUNA</w:t>
            </w:r>
          </w:p>
          <w:p w14:paraId="71FB0694" w14:textId="33912C81" w:rsidR="00732FBB" w:rsidRPr="00F5742E" w:rsidRDefault="00BF1438" w:rsidP="007813F6">
            <w:pPr>
              <w:spacing w:before="60" w:after="60"/>
              <w:rPr>
                <w:rFonts w:ascii="Trebuchet MS" w:hAnsi="Trebuchet MS"/>
                <w:i/>
                <w:sz w:val="20"/>
                <w:szCs w:val="20"/>
              </w:rPr>
            </w:pPr>
            <w:r w:rsidRPr="00F76E4B">
              <w:rPr>
                <w:rFonts w:ascii="Trebuchet MS" w:hAnsi="Trebuchet MS"/>
                <w:i/>
                <w:sz w:val="20"/>
                <w:szCs w:val="20"/>
              </w:rPr>
              <w:t>[Unrestricted Net Asset</w:t>
            </w:r>
            <w:r w:rsidR="00F76E4B">
              <w:rPr>
                <w:rFonts w:ascii="Trebuchet MS" w:hAnsi="Trebuchet MS"/>
                <w:i/>
                <w:sz w:val="20"/>
                <w:szCs w:val="20"/>
              </w:rPr>
              <w:t>s</w:t>
            </w:r>
            <w:r w:rsidRPr="00F76E4B">
              <w:rPr>
                <w:rFonts w:ascii="Trebuchet MS" w:hAnsi="Trebuchet MS"/>
                <w:i/>
                <w:sz w:val="20"/>
                <w:szCs w:val="20"/>
              </w:rPr>
              <w:t xml:space="preserve"> </w:t>
            </w:r>
            <w:r w:rsidR="00732FBB" w:rsidRPr="00F76E4B">
              <w:rPr>
                <w:rFonts w:ascii="Trebuchet MS" w:hAnsi="Trebuchet MS"/>
                <w:i/>
                <w:sz w:val="20"/>
                <w:szCs w:val="20"/>
              </w:rPr>
              <w:t>$</w:t>
            </w:r>
            <w:r w:rsidR="007813F6" w:rsidRPr="00F76E4B">
              <w:rPr>
                <w:rFonts w:ascii="Trebuchet MS" w:hAnsi="Trebuchet MS"/>
                <w:i/>
                <w:sz w:val="20"/>
                <w:szCs w:val="20"/>
              </w:rPr>
              <w:t>1,567,000</w:t>
            </w:r>
            <w:r w:rsidRPr="00F76E4B">
              <w:rPr>
                <w:rFonts w:ascii="Trebuchet MS" w:hAnsi="Trebuchet MS"/>
                <w:i/>
                <w:sz w:val="20"/>
                <w:szCs w:val="20"/>
              </w:rPr>
              <w:t>]</w:t>
            </w:r>
            <w:r w:rsidR="007813F6" w:rsidRPr="00F76E4B">
              <w:rPr>
                <w:rFonts w:ascii="Trebuchet MS" w:hAnsi="Trebuchet MS"/>
                <w:i/>
                <w:sz w:val="20"/>
                <w:szCs w:val="20"/>
              </w:rPr>
              <w:t xml:space="preserve"> – </w:t>
            </w:r>
            <w:r w:rsidRPr="00F76E4B">
              <w:rPr>
                <w:rFonts w:ascii="Trebuchet MS" w:hAnsi="Trebuchet MS"/>
                <w:i/>
                <w:sz w:val="20"/>
                <w:szCs w:val="20"/>
              </w:rPr>
              <w:t xml:space="preserve">[Illiquid Net Assets </w:t>
            </w:r>
            <w:r w:rsidR="00732FBB" w:rsidRPr="00F76E4B">
              <w:rPr>
                <w:rFonts w:ascii="Trebuchet MS" w:hAnsi="Trebuchet MS"/>
                <w:i/>
                <w:sz w:val="20"/>
                <w:szCs w:val="20"/>
              </w:rPr>
              <w:t>$</w:t>
            </w:r>
            <w:r w:rsidR="007813F6" w:rsidRPr="00F76E4B">
              <w:rPr>
                <w:rFonts w:ascii="Trebuchet MS" w:hAnsi="Trebuchet MS"/>
                <w:i/>
                <w:sz w:val="20"/>
                <w:szCs w:val="20"/>
              </w:rPr>
              <w:t>550,000</w:t>
            </w:r>
            <w:r w:rsidRPr="00F76E4B">
              <w:rPr>
                <w:rFonts w:ascii="Trebuchet MS" w:hAnsi="Trebuchet MS"/>
                <w:i/>
                <w:sz w:val="20"/>
                <w:szCs w:val="20"/>
              </w:rPr>
              <w:t>]</w:t>
            </w:r>
            <w:r w:rsidR="007813F6" w:rsidRPr="00F76E4B">
              <w:rPr>
                <w:rFonts w:ascii="Trebuchet MS" w:hAnsi="Trebuchet MS"/>
                <w:i/>
                <w:sz w:val="20"/>
                <w:szCs w:val="20"/>
              </w:rPr>
              <w:t xml:space="preserve"> = </w:t>
            </w:r>
            <w:r w:rsidRPr="00F76E4B">
              <w:rPr>
                <w:rFonts w:ascii="Trebuchet MS" w:hAnsi="Trebuchet MS"/>
                <w:i/>
                <w:sz w:val="20"/>
                <w:szCs w:val="20"/>
              </w:rPr>
              <w:t xml:space="preserve">[Total Liquid Unrestricted Net Assets </w:t>
            </w:r>
            <w:r w:rsidR="007813F6" w:rsidRPr="00F76E4B">
              <w:rPr>
                <w:rFonts w:ascii="Trebuchet MS" w:hAnsi="Trebuchet MS"/>
                <w:b/>
                <w:bCs/>
                <w:i/>
                <w:sz w:val="20"/>
                <w:szCs w:val="20"/>
              </w:rPr>
              <w:t>$1,017,000</w:t>
            </w:r>
            <w:r w:rsidRPr="00F76E4B">
              <w:rPr>
                <w:rFonts w:ascii="Trebuchet MS" w:hAnsi="Trebuchet MS"/>
                <w:b/>
                <w:bCs/>
                <w:i/>
                <w:sz w:val="20"/>
                <w:szCs w:val="20"/>
              </w:rPr>
              <w:t>]</w:t>
            </w:r>
          </w:p>
        </w:tc>
      </w:tr>
      <w:tr w:rsidR="00F5742E" w:rsidRPr="00C74583" w14:paraId="6F2C0426" w14:textId="77777777" w:rsidTr="00882511">
        <w:trPr>
          <w:trHeight w:val="1872"/>
        </w:trPr>
        <w:tc>
          <w:tcPr>
            <w:tcW w:w="1620" w:type="dxa"/>
          </w:tcPr>
          <w:p w14:paraId="79ABC547" w14:textId="77777777" w:rsidR="00F5742E" w:rsidRDefault="00F5742E" w:rsidP="00F5742E">
            <w:pPr>
              <w:spacing w:before="60"/>
              <w:rPr>
                <w:rFonts w:ascii="Trebuchet MS" w:hAnsi="Trebuchet MS"/>
                <w:iCs/>
              </w:rPr>
            </w:pPr>
            <w:r>
              <w:rPr>
                <w:rFonts w:ascii="Trebuchet MS" w:hAnsi="Trebuchet MS"/>
                <w:b/>
                <w:bCs/>
                <w:iCs/>
              </w:rPr>
              <w:t xml:space="preserve">Months of LUNA </w:t>
            </w:r>
            <w:r w:rsidRPr="00732FBB">
              <w:rPr>
                <w:rFonts w:ascii="Trebuchet MS" w:hAnsi="Trebuchet MS"/>
                <w:iCs/>
              </w:rPr>
              <w:t>(Liquid Unrestricted Net Assets)</w:t>
            </w:r>
          </w:p>
          <w:p w14:paraId="5CFA9891" w14:textId="49833E36" w:rsidR="00F5742E" w:rsidRDefault="00F5742E" w:rsidP="00D8079C">
            <w:pPr>
              <w:spacing w:before="60"/>
              <w:rPr>
                <w:rFonts w:ascii="Trebuchet MS" w:hAnsi="Trebuchet MS"/>
                <w:b/>
                <w:bCs/>
                <w:iCs/>
              </w:rPr>
            </w:pPr>
            <w:r w:rsidRPr="00732FBB">
              <w:rPr>
                <w:rFonts w:ascii="Trebuchet MS" w:hAnsi="Trebuchet MS"/>
                <w:i/>
                <w:color w:val="02A5E2" w:themeColor="accent2"/>
              </w:rPr>
              <w:t>Reserves</w:t>
            </w:r>
          </w:p>
        </w:tc>
        <w:tc>
          <w:tcPr>
            <w:tcW w:w="7020" w:type="dxa"/>
          </w:tcPr>
          <w:p w14:paraId="529435FC" w14:textId="103298ED" w:rsidR="00F5742E" w:rsidRPr="00BF1438" w:rsidRDefault="00F5742E" w:rsidP="00F5742E">
            <w:pPr>
              <w:spacing w:before="60" w:after="60"/>
              <w:rPr>
                <w:rFonts w:ascii="Trebuchet MS" w:hAnsi="Trebuchet MS"/>
                <w:b/>
                <w:bCs/>
                <w:iCs/>
              </w:rPr>
            </w:pPr>
            <w:r>
              <w:rPr>
                <w:rFonts w:ascii="Trebuchet MS" w:hAnsi="Trebuchet MS"/>
                <w:iCs/>
              </w:rPr>
              <w:t>Source: Annual Budget &amp; Balance Sheet</w:t>
            </w:r>
          </w:p>
          <w:p w14:paraId="1AE7D7F2" w14:textId="77777777" w:rsidR="00F5742E" w:rsidRDefault="00F5742E" w:rsidP="00F5742E">
            <w:pPr>
              <w:spacing w:before="60" w:after="60"/>
              <w:rPr>
                <w:rFonts w:ascii="Trebuchet MS" w:hAnsi="Trebuchet MS"/>
                <w:iCs/>
              </w:rPr>
            </w:pPr>
            <w:r>
              <w:rPr>
                <w:rFonts w:ascii="Trebuchet MS" w:hAnsi="Trebuchet MS"/>
                <w:iCs/>
              </w:rPr>
              <w:t xml:space="preserve">Calculation: </w:t>
            </w:r>
            <w:r w:rsidRPr="007813F6">
              <w:rPr>
                <w:rFonts w:ascii="Trebuchet MS" w:hAnsi="Trebuchet MS"/>
                <w:i/>
              </w:rPr>
              <w:t>Divide</w:t>
            </w:r>
            <w:r>
              <w:rPr>
                <w:rFonts w:ascii="Trebuchet MS" w:hAnsi="Trebuchet MS"/>
                <w:iCs/>
              </w:rPr>
              <w:t xml:space="preserve"> your total </w:t>
            </w:r>
            <w:r w:rsidRPr="007813F6">
              <w:rPr>
                <w:rFonts w:ascii="Trebuchet MS" w:hAnsi="Trebuchet MS"/>
                <w:b/>
                <w:bCs/>
                <w:iCs/>
              </w:rPr>
              <w:t>annual operating expense</w:t>
            </w:r>
            <w:r>
              <w:rPr>
                <w:rFonts w:ascii="Trebuchet MS" w:hAnsi="Trebuchet MS"/>
                <w:iCs/>
              </w:rPr>
              <w:t xml:space="preserve"> by 12 to get your average monthly operating expense. </w:t>
            </w:r>
            <w:r w:rsidRPr="007813F6">
              <w:rPr>
                <w:rFonts w:ascii="Trebuchet MS" w:hAnsi="Trebuchet MS"/>
                <w:i/>
              </w:rPr>
              <w:t>Divide</w:t>
            </w:r>
            <w:r>
              <w:rPr>
                <w:rFonts w:ascii="Trebuchet MS" w:hAnsi="Trebuchet MS"/>
                <w:iCs/>
              </w:rPr>
              <w:t xml:space="preserve"> </w:t>
            </w:r>
            <w:r w:rsidRPr="007813F6">
              <w:rPr>
                <w:rFonts w:ascii="Trebuchet MS" w:hAnsi="Trebuchet MS"/>
                <w:b/>
                <w:bCs/>
                <w:iCs/>
              </w:rPr>
              <w:t>LUNA</w:t>
            </w:r>
            <w:r>
              <w:rPr>
                <w:rFonts w:ascii="Trebuchet MS" w:hAnsi="Trebuchet MS"/>
                <w:iCs/>
              </w:rPr>
              <w:t xml:space="preserve"> by your </w:t>
            </w:r>
            <w:r w:rsidRPr="007813F6">
              <w:rPr>
                <w:rFonts w:ascii="Trebuchet MS" w:hAnsi="Trebuchet MS"/>
                <w:b/>
                <w:bCs/>
                <w:iCs/>
              </w:rPr>
              <w:t>monthly operating expense</w:t>
            </w:r>
            <w:r>
              <w:rPr>
                <w:rFonts w:ascii="Trebuchet MS" w:hAnsi="Trebuchet MS"/>
                <w:iCs/>
              </w:rPr>
              <w:t xml:space="preserve"> to get your </w:t>
            </w:r>
            <w:r w:rsidRPr="007813F6">
              <w:rPr>
                <w:rFonts w:ascii="Trebuchet MS" w:hAnsi="Trebuchet MS"/>
                <w:b/>
                <w:bCs/>
                <w:iCs/>
              </w:rPr>
              <w:t>Months of LUNA</w:t>
            </w:r>
            <w:r>
              <w:rPr>
                <w:rFonts w:ascii="Trebuchet MS" w:hAnsi="Trebuchet MS"/>
                <w:iCs/>
              </w:rPr>
              <w:t>.</w:t>
            </w:r>
          </w:p>
          <w:p w14:paraId="14BBE2B2" w14:textId="26993639" w:rsidR="00F5742E" w:rsidRPr="00882511" w:rsidRDefault="00F5742E" w:rsidP="00D8079C">
            <w:pPr>
              <w:spacing w:before="60" w:after="60"/>
              <w:rPr>
                <w:rFonts w:ascii="Trebuchet MS" w:hAnsi="Trebuchet MS"/>
                <w:iCs/>
                <w:color w:val="02A5E2" w:themeColor="accent2"/>
              </w:rPr>
            </w:pPr>
            <w:r w:rsidRPr="00732FBB">
              <w:rPr>
                <w:rFonts w:ascii="Trebuchet MS" w:hAnsi="Trebuchet MS"/>
                <w:iCs/>
                <w:color w:val="02A5E2" w:themeColor="accent2"/>
              </w:rPr>
              <w:t xml:space="preserve">Measures </w:t>
            </w:r>
            <w:r>
              <w:rPr>
                <w:rFonts w:ascii="Trebuchet MS" w:hAnsi="Trebuchet MS"/>
                <w:iCs/>
                <w:color w:val="02A5E2" w:themeColor="accent2"/>
              </w:rPr>
              <w:t xml:space="preserve">the number of months </w:t>
            </w:r>
            <w:r w:rsidRPr="00732FBB">
              <w:rPr>
                <w:rFonts w:ascii="Trebuchet MS" w:hAnsi="Trebuchet MS"/>
                <w:iCs/>
                <w:color w:val="02A5E2" w:themeColor="accent2"/>
              </w:rPr>
              <w:t>unrestricted net assets that could be converted to cash relatively easily</w:t>
            </w:r>
            <w:r>
              <w:rPr>
                <w:rFonts w:ascii="Trebuchet MS" w:hAnsi="Trebuchet MS"/>
                <w:iCs/>
                <w:color w:val="02A5E2" w:themeColor="accent2"/>
              </w:rPr>
              <w:t xml:space="preserve"> will last</w:t>
            </w:r>
            <w:r w:rsidRPr="00732FBB">
              <w:rPr>
                <w:rFonts w:ascii="Trebuchet MS" w:hAnsi="Trebuchet MS"/>
                <w:iCs/>
                <w:color w:val="02A5E2" w:themeColor="accent2"/>
              </w:rPr>
              <w:t>.</w:t>
            </w:r>
          </w:p>
        </w:tc>
        <w:tc>
          <w:tcPr>
            <w:tcW w:w="5400" w:type="dxa"/>
            <w:shd w:val="clear" w:color="auto" w:fill="FFFF99"/>
          </w:tcPr>
          <w:p w14:paraId="78704149" w14:textId="57759756" w:rsidR="00F5742E" w:rsidRPr="00F76E4B" w:rsidRDefault="00D92022" w:rsidP="00F5742E">
            <w:pPr>
              <w:spacing w:before="60" w:after="60"/>
              <w:rPr>
                <w:rFonts w:ascii="Trebuchet MS" w:hAnsi="Trebuchet MS"/>
                <w:b/>
                <w:bCs/>
                <w:i/>
                <w:sz w:val="20"/>
                <w:szCs w:val="20"/>
              </w:rPr>
            </w:pPr>
            <w:r>
              <w:rPr>
                <w:rFonts w:ascii="Trebuchet MS" w:hAnsi="Trebuchet MS"/>
                <w:b/>
                <w:bCs/>
                <w:i/>
                <w:sz w:val="20"/>
                <w:szCs w:val="20"/>
              </w:rPr>
              <w:t xml:space="preserve">Example: </w:t>
            </w:r>
            <w:r w:rsidR="00F5742E" w:rsidRPr="00F76E4B">
              <w:rPr>
                <w:rFonts w:ascii="Trebuchet MS" w:hAnsi="Trebuchet MS"/>
                <w:b/>
                <w:bCs/>
                <w:i/>
                <w:sz w:val="20"/>
                <w:szCs w:val="20"/>
              </w:rPr>
              <w:t>Months of LUNA</w:t>
            </w:r>
          </w:p>
          <w:p w14:paraId="3E079F83" w14:textId="77777777" w:rsidR="00F5742E" w:rsidRDefault="00F5742E" w:rsidP="00F5742E">
            <w:pPr>
              <w:spacing w:before="60" w:after="60"/>
              <w:rPr>
                <w:rFonts w:ascii="Trebuchet MS" w:hAnsi="Trebuchet MS"/>
                <w:i/>
                <w:sz w:val="20"/>
                <w:szCs w:val="20"/>
              </w:rPr>
            </w:pPr>
            <w:r w:rsidRPr="00F76E4B">
              <w:rPr>
                <w:rFonts w:ascii="Trebuchet MS" w:hAnsi="Trebuchet MS"/>
                <w:i/>
                <w:sz w:val="20"/>
                <w:szCs w:val="20"/>
              </w:rPr>
              <w:t xml:space="preserve">[Total Annual Operating Expense $2,400,000] / 12 = [Monthly Annual Operating Expense </w:t>
            </w:r>
            <w:r w:rsidRPr="00F76E4B">
              <w:rPr>
                <w:rFonts w:ascii="Trebuchet MS" w:hAnsi="Trebuchet MS"/>
                <w:b/>
                <w:bCs/>
                <w:i/>
                <w:sz w:val="20"/>
                <w:szCs w:val="20"/>
              </w:rPr>
              <w:t>$200,000</w:t>
            </w:r>
            <w:r w:rsidRPr="00F76E4B">
              <w:rPr>
                <w:rFonts w:ascii="Trebuchet MS" w:hAnsi="Trebuchet MS"/>
                <w:i/>
                <w:sz w:val="20"/>
                <w:szCs w:val="20"/>
              </w:rPr>
              <w:t>]</w:t>
            </w:r>
          </w:p>
          <w:p w14:paraId="06F48F59" w14:textId="49CC4F36" w:rsidR="00F5742E" w:rsidRPr="00F5742E" w:rsidRDefault="00F5742E" w:rsidP="00F5742E">
            <w:pPr>
              <w:spacing w:before="60" w:after="60"/>
              <w:rPr>
                <w:rFonts w:ascii="Trebuchet MS" w:hAnsi="Trebuchet MS"/>
                <w:i/>
                <w:sz w:val="20"/>
                <w:szCs w:val="20"/>
              </w:rPr>
            </w:pPr>
            <w:r w:rsidRPr="00631E95">
              <w:rPr>
                <w:rFonts w:ascii="Trebuchet MS" w:hAnsi="Trebuchet MS"/>
                <w:i/>
              </w:rPr>
              <w:br/>
            </w:r>
            <w:r w:rsidRPr="00F76E4B">
              <w:rPr>
                <w:rFonts w:ascii="Trebuchet MS" w:hAnsi="Trebuchet MS"/>
                <w:i/>
                <w:sz w:val="20"/>
                <w:szCs w:val="20"/>
              </w:rPr>
              <w:t xml:space="preserve">[Total LUNA $1,017,000] / [Monthly Annual Operating Expense $200,000] = </w:t>
            </w:r>
            <w:r w:rsidRPr="00F76E4B">
              <w:rPr>
                <w:rFonts w:ascii="Trebuchet MS" w:hAnsi="Trebuchet MS"/>
                <w:b/>
                <w:bCs/>
                <w:i/>
                <w:sz w:val="20"/>
                <w:szCs w:val="20"/>
              </w:rPr>
              <w:t>5 Months of LUNA</w:t>
            </w:r>
          </w:p>
        </w:tc>
      </w:tr>
      <w:tr w:rsidR="00732FBB" w:rsidRPr="00C74583" w14:paraId="7AF5C0C5" w14:textId="77777777" w:rsidTr="00882511">
        <w:trPr>
          <w:trHeight w:val="2195"/>
        </w:trPr>
        <w:tc>
          <w:tcPr>
            <w:tcW w:w="1620" w:type="dxa"/>
          </w:tcPr>
          <w:p w14:paraId="65198F60" w14:textId="77777777" w:rsidR="00732FBB" w:rsidRDefault="00732FBB" w:rsidP="00D8079C">
            <w:pPr>
              <w:spacing w:before="60"/>
              <w:rPr>
                <w:rFonts w:ascii="Trebuchet MS" w:hAnsi="Trebuchet MS"/>
                <w:b/>
                <w:bCs/>
                <w:iCs/>
              </w:rPr>
            </w:pPr>
            <w:r>
              <w:rPr>
                <w:rFonts w:ascii="Trebuchet MS" w:hAnsi="Trebuchet MS"/>
                <w:b/>
                <w:bCs/>
                <w:iCs/>
              </w:rPr>
              <w:t>Months of Cash</w:t>
            </w:r>
          </w:p>
          <w:p w14:paraId="5E5A04B6" w14:textId="2D983CFB" w:rsidR="00732FBB" w:rsidRPr="00732FBB" w:rsidRDefault="00732FBB" w:rsidP="00D8079C">
            <w:pPr>
              <w:spacing w:before="60"/>
              <w:rPr>
                <w:rFonts w:ascii="Trebuchet MS" w:hAnsi="Trebuchet MS"/>
                <w:i/>
              </w:rPr>
            </w:pPr>
            <w:r w:rsidRPr="00732FBB">
              <w:rPr>
                <w:rFonts w:ascii="Trebuchet MS" w:hAnsi="Trebuchet MS"/>
                <w:i/>
                <w:color w:val="02A5E2" w:themeColor="accent2"/>
              </w:rPr>
              <w:t>Liquidity</w:t>
            </w:r>
          </w:p>
        </w:tc>
        <w:tc>
          <w:tcPr>
            <w:tcW w:w="7020" w:type="dxa"/>
          </w:tcPr>
          <w:p w14:paraId="001C77D0" w14:textId="55DBBB45" w:rsidR="00FD1459" w:rsidRPr="00FD1459" w:rsidRDefault="00FD1459" w:rsidP="00FD1459">
            <w:pPr>
              <w:spacing w:before="60" w:after="60"/>
              <w:rPr>
                <w:rFonts w:ascii="Trebuchet MS" w:hAnsi="Trebuchet MS"/>
                <w:b/>
                <w:bCs/>
                <w:iCs/>
              </w:rPr>
            </w:pPr>
            <w:r>
              <w:rPr>
                <w:rFonts w:ascii="Trebuchet MS" w:hAnsi="Trebuchet MS"/>
                <w:iCs/>
              </w:rPr>
              <w:t>Source: Annual Budget &amp; Balance Sheet</w:t>
            </w:r>
          </w:p>
          <w:p w14:paraId="24121392" w14:textId="77777777" w:rsidR="00BF1438" w:rsidRDefault="00FD1459" w:rsidP="00D8079C">
            <w:pPr>
              <w:spacing w:before="60" w:after="60"/>
              <w:rPr>
                <w:rFonts w:ascii="Trebuchet MS" w:hAnsi="Trebuchet MS"/>
                <w:iCs/>
              </w:rPr>
            </w:pPr>
            <w:r>
              <w:rPr>
                <w:rFonts w:ascii="Trebuchet MS" w:hAnsi="Trebuchet MS"/>
                <w:iCs/>
              </w:rPr>
              <w:t>Calculation:</w:t>
            </w:r>
            <w:r w:rsidR="00BF1438">
              <w:rPr>
                <w:rFonts w:ascii="Trebuchet MS" w:hAnsi="Trebuchet MS"/>
                <w:iCs/>
              </w:rPr>
              <w:t xml:space="preserve"> </w:t>
            </w:r>
            <w:r w:rsidRPr="007813F6">
              <w:rPr>
                <w:rFonts w:ascii="Trebuchet MS" w:hAnsi="Trebuchet MS"/>
                <w:i/>
              </w:rPr>
              <w:t>Divide</w:t>
            </w:r>
            <w:r>
              <w:rPr>
                <w:rFonts w:ascii="Trebuchet MS" w:hAnsi="Trebuchet MS"/>
                <w:iCs/>
              </w:rPr>
              <w:t xml:space="preserve"> your total </w:t>
            </w:r>
            <w:r w:rsidRPr="007813F6">
              <w:rPr>
                <w:rFonts w:ascii="Trebuchet MS" w:hAnsi="Trebuchet MS"/>
                <w:b/>
                <w:bCs/>
                <w:iCs/>
              </w:rPr>
              <w:t>annual operating expense</w:t>
            </w:r>
            <w:r>
              <w:rPr>
                <w:rFonts w:ascii="Trebuchet MS" w:hAnsi="Trebuchet MS"/>
                <w:iCs/>
              </w:rPr>
              <w:t xml:space="preserve"> by 12 to get your average monthly operating expense. </w:t>
            </w:r>
            <w:r w:rsidRPr="007813F6">
              <w:rPr>
                <w:rFonts w:ascii="Trebuchet MS" w:hAnsi="Trebuchet MS"/>
                <w:i/>
              </w:rPr>
              <w:t>Divide</w:t>
            </w:r>
            <w:r>
              <w:rPr>
                <w:rFonts w:ascii="Trebuchet MS" w:hAnsi="Trebuchet MS"/>
                <w:iCs/>
              </w:rPr>
              <w:t xml:space="preserve"> </w:t>
            </w:r>
            <w:r w:rsidRPr="00FD1459">
              <w:rPr>
                <w:rFonts w:ascii="Trebuchet MS" w:hAnsi="Trebuchet MS"/>
                <w:iCs/>
              </w:rPr>
              <w:t>your current</w:t>
            </w:r>
            <w:r>
              <w:rPr>
                <w:rFonts w:ascii="Trebuchet MS" w:hAnsi="Trebuchet MS"/>
                <w:b/>
                <w:bCs/>
                <w:iCs/>
              </w:rPr>
              <w:t xml:space="preserve"> cash on hand</w:t>
            </w:r>
            <w:r>
              <w:rPr>
                <w:rFonts w:ascii="Trebuchet MS" w:hAnsi="Trebuchet MS"/>
                <w:iCs/>
              </w:rPr>
              <w:t xml:space="preserve"> by your </w:t>
            </w:r>
            <w:r w:rsidRPr="007813F6">
              <w:rPr>
                <w:rFonts w:ascii="Trebuchet MS" w:hAnsi="Trebuchet MS"/>
                <w:b/>
                <w:bCs/>
                <w:iCs/>
              </w:rPr>
              <w:t>monthly operating expense</w:t>
            </w:r>
            <w:r>
              <w:rPr>
                <w:rFonts w:ascii="Trebuchet MS" w:hAnsi="Trebuchet MS"/>
                <w:iCs/>
              </w:rPr>
              <w:t xml:space="preserve"> to get your </w:t>
            </w:r>
            <w:r w:rsidRPr="007813F6">
              <w:rPr>
                <w:rFonts w:ascii="Trebuchet MS" w:hAnsi="Trebuchet MS"/>
                <w:b/>
                <w:bCs/>
                <w:iCs/>
              </w:rPr>
              <w:t xml:space="preserve">Months of </w:t>
            </w:r>
            <w:r>
              <w:rPr>
                <w:rFonts w:ascii="Trebuchet MS" w:hAnsi="Trebuchet MS"/>
                <w:b/>
                <w:bCs/>
                <w:iCs/>
              </w:rPr>
              <w:t>Cash</w:t>
            </w:r>
            <w:r>
              <w:rPr>
                <w:rFonts w:ascii="Trebuchet MS" w:hAnsi="Trebuchet MS"/>
                <w:iCs/>
              </w:rPr>
              <w:t>.</w:t>
            </w:r>
          </w:p>
          <w:p w14:paraId="3E739C80" w14:textId="5E3F5E95" w:rsidR="006D07E2" w:rsidRPr="00BF1438" w:rsidRDefault="00FD1459" w:rsidP="006D07E2">
            <w:pPr>
              <w:spacing w:before="60" w:after="60"/>
              <w:rPr>
                <w:rFonts w:ascii="Trebuchet MS" w:hAnsi="Trebuchet MS"/>
                <w:iCs/>
              </w:rPr>
            </w:pPr>
            <w:r>
              <w:rPr>
                <w:rFonts w:ascii="Trebuchet MS" w:hAnsi="Trebuchet MS"/>
                <w:iCs/>
                <w:color w:val="02A5E2" w:themeColor="accent2"/>
              </w:rPr>
              <w:t>Measure the n</w:t>
            </w:r>
            <w:r w:rsidRPr="00FD1459">
              <w:rPr>
                <w:rFonts w:ascii="Trebuchet MS" w:hAnsi="Trebuchet MS"/>
                <w:iCs/>
                <w:color w:val="02A5E2" w:themeColor="accent2"/>
              </w:rPr>
              <w:t>umber of months that an organization could continue to pay its operating expenses with current cash balances (includes restricted and unrestricted cash).</w:t>
            </w:r>
          </w:p>
        </w:tc>
        <w:tc>
          <w:tcPr>
            <w:tcW w:w="5400" w:type="dxa"/>
            <w:shd w:val="clear" w:color="auto" w:fill="FFFF99"/>
          </w:tcPr>
          <w:p w14:paraId="51EECBC9" w14:textId="43B0A957" w:rsidR="00FD1459" w:rsidRPr="00F76E4B" w:rsidRDefault="00FD1459" w:rsidP="00FD1459">
            <w:pPr>
              <w:spacing w:before="60" w:after="60"/>
              <w:rPr>
                <w:rFonts w:ascii="Trebuchet MS" w:hAnsi="Trebuchet MS"/>
                <w:b/>
                <w:bCs/>
                <w:i/>
                <w:sz w:val="20"/>
                <w:szCs w:val="20"/>
              </w:rPr>
            </w:pPr>
            <w:r w:rsidRPr="00F76E4B">
              <w:rPr>
                <w:rFonts w:ascii="Trebuchet MS" w:hAnsi="Trebuchet MS"/>
                <w:b/>
                <w:bCs/>
                <w:i/>
                <w:sz w:val="20"/>
                <w:szCs w:val="20"/>
              </w:rPr>
              <w:t>Example:</w:t>
            </w:r>
            <w:r w:rsidR="00631E95" w:rsidRPr="00F76E4B">
              <w:rPr>
                <w:rFonts w:ascii="Trebuchet MS" w:hAnsi="Trebuchet MS"/>
                <w:b/>
                <w:bCs/>
                <w:i/>
                <w:sz w:val="20"/>
                <w:szCs w:val="20"/>
              </w:rPr>
              <w:t xml:space="preserve"> </w:t>
            </w:r>
            <w:r w:rsidRPr="00F76E4B">
              <w:rPr>
                <w:rFonts w:ascii="Trebuchet MS" w:hAnsi="Trebuchet MS"/>
                <w:b/>
                <w:bCs/>
                <w:i/>
                <w:sz w:val="20"/>
                <w:szCs w:val="20"/>
              </w:rPr>
              <w:t>Months of Cash</w:t>
            </w:r>
          </w:p>
          <w:p w14:paraId="510CCD70" w14:textId="31852910" w:rsidR="00FD1459" w:rsidRPr="00F76E4B" w:rsidRDefault="005A2675" w:rsidP="00FD1459">
            <w:pPr>
              <w:spacing w:before="60" w:after="60"/>
              <w:rPr>
                <w:rFonts w:ascii="Trebuchet MS" w:hAnsi="Trebuchet MS"/>
                <w:i/>
                <w:sz w:val="20"/>
                <w:szCs w:val="20"/>
              </w:rPr>
            </w:pPr>
            <w:r w:rsidRPr="00F76E4B">
              <w:rPr>
                <w:rFonts w:ascii="Trebuchet MS" w:hAnsi="Trebuchet MS"/>
                <w:i/>
                <w:sz w:val="20"/>
                <w:szCs w:val="20"/>
              </w:rPr>
              <w:t xml:space="preserve">[Total Annual Operating Expense </w:t>
            </w:r>
            <w:r w:rsidR="00FD1459" w:rsidRPr="00F76E4B">
              <w:rPr>
                <w:rFonts w:ascii="Trebuchet MS" w:hAnsi="Trebuchet MS"/>
                <w:i/>
                <w:sz w:val="20"/>
                <w:szCs w:val="20"/>
              </w:rPr>
              <w:t>$2,400,000</w:t>
            </w:r>
            <w:r w:rsidRPr="00F76E4B">
              <w:rPr>
                <w:rFonts w:ascii="Trebuchet MS" w:hAnsi="Trebuchet MS"/>
                <w:i/>
                <w:sz w:val="20"/>
                <w:szCs w:val="20"/>
              </w:rPr>
              <w:t>]</w:t>
            </w:r>
            <w:r w:rsidR="00FD1459" w:rsidRPr="00F76E4B">
              <w:rPr>
                <w:rFonts w:ascii="Trebuchet MS" w:hAnsi="Trebuchet MS"/>
                <w:i/>
                <w:sz w:val="20"/>
                <w:szCs w:val="20"/>
              </w:rPr>
              <w:t xml:space="preserve"> / 12 = </w:t>
            </w:r>
            <w:r w:rsidRPr="00F76E4B">
              <w:rPr>
                <w:rFonts w:ascii="Trebuchet MS" w:hAnsi="Trebuchet MS"/>
                <w:i/>
                <w:sz w:val="20"/>
                <w:szCs w:val="20"/>
              </w:rPr>
              <w:t xml:space="preserve">[Monthly Annual Operating Expense </w:t>
            </w:r>
            <w:r w:rsidR="00FD1459" w:rsidRPr="00F76E4B">
              <w:rPr>
                <w:rFonts w:ascii="Trebuchet MS" w:hAnsi="Trebuchet MS"/>
                <w:i/>
                <w:sz w:val="20"/>
                <w:szCs w:val="20"/>
              </w:rPr>
              <w:t>$200,000</w:t>
            </w:r>
            <w:r w:rsidRPr="00F76E4B">
              <w:rPr>
                <w:rFonts w:ascii="Trebuchet MS" w:hAnsi="Trebuchet MS"/>
                <w:i/>
                <w:sz w:val="20"/>
                <w:szCs w:val="20"/>
              </w:rPr>
              <w:t>]</w:t>
            </w:r>
          </w:p>
          <w:p w14:paraId="7447A0EE" w14:textId="39419D18" w:rsidR="00732FBB" w:rsidRPr="001116EE" w:rsidRDefault="005A2675" w:rsidP="00FD1459">
            <w:pPr>
              <w:spacing w:before="60" w:after="60"/>
              <w:rPr>
                <w:rFonts w:ascii="Trebuchet MS" w:hAnsi="Trebuchet MS"/>
                <w:b/>
                <w:bCs/>
                <w:iCs/>
              </w:rPr>
            </w:pPr>
            <w:r w:rsidRPr="00F76E4B">
              <w:rPr>
                <w:rFonts w:ascii="Trebuchet MS" w:hAnsi="Trebuchet MS"/>
                <w:i/>
                <w:sz w:val="20"/>
                <w:szCs w:val="20"/>
              </w:rPr>
              <w:br/>
              <w:t xml:space="preserve">[Total Cash and Cash Equivalents </w:t>
            </w:r>
            <w:r w:rsidR="00FD1459" w:rsidRPr="00F76E4B">
              <w:rPr>
                <w:rFonts w:ascii="Trebuchet MS" w:hAnsi="Trebuchet MS"/>
                <w:i/>
                <w:sz w:val="20"/>
                <w:szCs w:val="20"/>
              </w:rPr>
              <w:t>$550,000</w:t>
            </w:r>
            <w:r w:rsidRPr="00F76E4B">
              <w:rPr>
                <w:rFonts w:ascii="Trebuchet MS" w:hAnsi="Trebuchet MS"/>
                <w:i/>
                <w:sz w:val="20"/>
                <w:szCs w:val="20"/>
              </w:rPr>
              <w:t>]</w:t>
            </w:r>
            <w:r w:rsidR="00FD1459" w:rsidRPr="00F76E4B">
              <w:rPr>
                <w:rFonts w:ascii="Trebuchet MS" w:hAnsi="Trebuchet MS"/>
                <w:i/>
                <w:sz w:val="20"/>
                <w:szCs w:val="20"/>
              </w:rPr>
              <w:t xml:space="preserve"> / </w:t>
            </w:r>
            <w:r w:rsidRPr="00F76E4B">
              <w:rPr>
                <w:rFonts w:ascii="Trebuchet MS" w:hAnsi="Trebuchet MS"/>
                <w:i/>
                <w:sz w:val="20"/>
                <w:szCs w:val="20"/>
              </w:rPr>
              <w:t xml:space="preserve">[Monthly Annual Operating Expense </w:t>
            </w:r>
            <w:r w:rsidR="00FD1459" w:rsidRPr="00F76E4B">
              <w:rPr>
                <w:rFonts w:ascii="Trebuchet MS" w:hAnsi="Trebuchet MS"/>
                <w:i/>
                <w:sz w:val="20"/>
                <w:szCs w:val="20"/>
              </w:rPr>
              <w:t>$200,000</w:t>
            </w:r>
            <w:r w:rsidRPr="00F76E4B">
              <w:rPr>
                <w:rFonts w:ascii="Trebuchet MS" w:hAnsi="Trebuchet MS"/>
                <w:i/>
                <w:sz w:val="20"/>
                <w:szCs w:val="20"/>
              </w:rPr>
              <w:t>]</w:t>
            </w:r>
            <w:r w:rsidR="00FD1459" w:rsidRPr="00F76E4B">
              <w:rPr>
                <w:rFonts w:ascii="Trebuchet MS" w:hAnsi="Trebuchet MS"/>
                <w:i/>
                <w:sz w:val="20"/>
                <w:szCs w:val="20"/>
              </w:rPr>
              <w:t xml:space="preserve"> = </w:t>
            </w:r>
            <w:r w:rsidR="00FD1459" w:rsidRPr="00F76E4B">
              <w:rPr>
                <w:rFonts w:ascii="Trebuchet MS" w:hAnsi="Trebuchet MS"/>
                <w:b/>
                <w:bCs/>
                <w:i/>
                <w:sz w:val="20"/>
                <w:szCs w:val="20"/>
              </w:rPr>
              <w:t>2.75</w:t>
            </w:r>
            <w:r w:rsidRPr="00F76E4B">
              <w:rPr>
                <w:rFonts w:ascii="Trebuchet MS" w:hAnsi="Trebuchet MS"/>
                <w:b/>
                <w:bCs/>
                <w:i/>
                <w:sz w:val="20"/>
                <w:szCs w:val="20"/>
              </w:rPr>
              <w:t xml:space="preserve"> Months of Cash</w:t>
            </w:r>
          </w:p>
        </w:tc>
      </w:tr>
    </w:tbl>
    <w:p w14:paraId="715F5E21" w14:textId="6AC658ED" w:rsidR="00C74583" w:rsidRPr="00882511" w:rsidRDefault="00C74583" w:rsidP="00C74583">
      <w:pPr>
        <w:tabs>
          <w:tab w:val="left" w:pos="10566"/>
          <w:tab w:val="left" w:pos="12605"/>
          <w:tab w:val="left" w:pos="13035"/>
        </w:tabs>
        <w:spacing w:after="120"/>
        <w:rPr>
          <w:rFonts w:ascii="Trebuchet MS" w:hAnsi="Trebuchet MS"/>
          <w:sz w:val="4"/>
          <w:szCs w:val="24"/>
        </w:rPr>
      </w:pPr>
    </w:p>
    <w:tbl>
      <w:tblPr>
        <w:tblStyle w:val="TableGrid"/>
        <w:tblW w:w="14040" w:type="dxa"/>
        <w:tblInd w:w="85" w:type="dxa"/>
        <w:tblLayout w:type="fixed"/>
        <w:tblLook w:val="04A0" w:firstRow="1" w:lastRow="0" w:firstColumn="1" w:lastColumn="0" w:noHBand="0" w:noVBand="1"/>
      </w:tblPr>
      <w:tblGrid>
        <w:gridCol w:w="1800"/>
        <w:gridCol w:w="5400"/>
        <w:gridCol w:w="6840"/>
      </w:tblGrid>
      <w:tr w:rsidR="00FD1459" w:rsidRPr="00252627" w14:paraId="26FA5D51" w14:textId="77777777" w:rsidTr="00E47531">
        <w:trPr>
          <w:trHeight w:val="20"/>
          <w:tblHeader/>
        </w:trPr>
        <w:tc>
          <w:tcPr>
            <w:tcW w:w="14040" w:type="dxa"/>
            <w:gridSpan w:val="3"/>
            <w:shd w:val="clear" w:color="auto" w:fill="657C91" w:themeFill="accent6"/>
            <w:vAlign w:val="center"/>
          </w:tcPr>
          <w:p w14:paraId="544396B8" w14:textId="2C88AF95" w:rsidR="00FD1459" w:rsidRDefault="00FD1459" w:rsidP="00B94D96">
            <w:pPr>
              <w:rPr>
                <w:rFonts w:ascii="Trebuchet MS" w:hAnsi="Trebuchet MS"/>
                <w:color w:val="FFFFFF" w:themeColor="background1"/>
                <w:sz w:val="24"/>
                <w:szCs w:val="24"/>
              </w:rPr>
            </w:pPr>
            <w:r>
              <w:rPr>
                <w:rFonts w:ascii="Trebuchet MS" w:hAnsi="Trebuchet MS"/>
                <w:color w:val="FFFFFF" w:themeColor="background1"/>
                <w:sz w:val="24"/>
                <w:szCs w:val="24"/>
              </w:rPr>
              <w:lastRenderedPageBreak/>
              <w:t>2</w:t>
            </w:r>
            <w:r w:rsidR="00ED44B6">
              <w:rPr>
                <w:rFonts w:ascii="Trebuchet MS" w:hAnsi="Trebuchet MS"/>
                <w:color w:val="FFFFFF" w:themeColor="background1"/>
                <w:sz w:val="24"/>
                <w:szCs w:val="24"/>
              </w:rPr>
              <w:t>B</w:t>
            </w:r>
            <w:r>
              <w:rPr>
                <w:rFonts w:ascii="Trebuchet MS" w:hAnsi="Trebuchet MS"/>
                <w:color w:val="FFFFFF" w:themeColor="background1"/>
                <w:sz w:val="24"/>
                <w:szCs w:val="24"/>
              </w:rPr>
              <w:t>. Snapshot</w:t>
            </w:r>
            <w:r w:rsidR="000C791E">
              <w:rPr>
                <w:rFonts w:ascii="Trebuchet MS" w:hAnsi="Trebuchet MS"/>
                <w:color w:val="FFFFFF" w:themeColor="background1"/>
                <w:sz w:val="24"/>
                <w:szCs w:val="24"/>
              </w:rPr>
              <w:t xml:space="preserve"> of Current Organizational </w:t>
            </w:r>
            <w:r w:rsidR="00631E95">
              <w:rPr>
                <w:rFonts w:ascii="Trebuchet MS" w:hAnsi="Trebuchet MS"/>
                <w:color w:val="FFFFFF" w:themeColor="background1"/>
                <w:sz w:val="24"/>
                <w:szCs w:val="24"/>
              </w:rPr>
              <w:t>State</w:t>
            </w:r>
          </w:p>
          <w:p w14:paraId="358E164D" w14:textId="459D7370" w:rsidR="00ED44B6" w:rsidRPr="00882511" w:rsidRDefault="006D07E2" w:rsidP="006D07E2">
            <w:pPr>
              <w:spacing w:before="60" w:after="60"/>
              <w:rPr>
                <w:rFonts w:ascii="Trebuchet MS" w:hAnsi="Trebuchet MS"/>
                <w:i/>
                <w:iCs/>
                <w:color w:val="FFFFFF" w:themeColor="background1"/>
                <w:sz w:val="24"/>
                <w:szCs w:val="24"/>
              </w:rPr>
            </w:pPr>
            <w:r w:rsidRPr="004A7EBC">
              <w:rPr>
                <w:rFonts w:ascii="Trebuchet MS" w:hAnsi="Trebuchet MS"/>
                <w:i/>
                <w:iCs/>
                <w:color w:val="FFFFFF" w:themeColor="background1"/>
                <w:sz w:val="24"/>
                <w:szCs w:val="24"/>
              </w:rPr>
              <w:t xml:space="preserve">Below are guiding questions about an organization’s operating environment, structure, and programs that can help illuminate external pressures likely to have an impact </w:t>
            </w:r>
            <w:r w:rsidR="004A7EBC">
              <w:rPr>
                <w:rFonts w:ascii="Trebuchet MS" w:hAnsi="Trebuchet MS"/>
                <w:i/>
                <w:iCs/>
                <w:color w:val="FFFFFF" w:themeColor="background1"/>
                <w:sz w:val="24"/>
                <w:szCs w:val="24"/>
              </w:rPr>
              <w:t xml:space="preserve">or </w:t>
            </w:r>
            <w:r w:rsidRPr="004A7EBC">
              <w:rPr>
                <w:rFonts w:ascii="Trebuchet MS" w:hAnsi="Trebuchet MS"/>
                <w:i/>
                <w:iCs/>
                <w:color w:val="FFFFFF" w:themeColor="background1"/>
                <w:sz w:val="24"/>
                <w:szCs w:val="24"/>
              </w:rPr>
              <w:t xml:space="preserve">new opportunities. In completing this section, </w:t>
            </w:r>
            <w:r w:rsidR="004A7EBC">
              <w:rPr>
                <w:rFonts w:ascii="Trebuchet MS" w:hAnsi="Trebuchet MS"/>
                <w:i/>
                <w:iCs/>
                <w:color w:val="FFFFFF" w:themeColor="background1"/>
                <w:sz w:val="24"/>
                <w:szCs w:val="24"/>
              </w:rPr>
              <w:t>consider</w:t>
            </w:r>
            <w:r w:rsidRPr="004A7EBC">
              <w:rPr>
                <w:rFonts w:ascii="Trebuchet MS" w:hAnsi="Trebuchet MS"/>
                <w:i/>
                <w:iCs/>
                <w:color w:val="FFFFFF" w:themeColor="background1"/>
                <w:sz w:val="24"/>
                <w:szCs w:val="24"/>
              </w:rPr>
              <w:t xml:space="preserve"> where the current situation is clear and will be the same in each scenario and where there are unknowns that could be modeled differently. </w:t>
            </w:r>
            <w:r w:rsidR="00ED44B6">
              <w:rPr>
                <w:rFonts w:ascii="Trebuchet MS" w:hAnsi="Trebuchet MS"/>
                <w:i/>
                <w:iCs/>
                <w:color w:val="FFFFFF" w:themeColor="background1"/>
                <w:sz w:val="24"/>
                <w:szCs w:val="24"/>
              </w:rPr>
              <w:t xml:space="preserve">If you already have an idea of internal decisions or external changes that will affect your organization, and the different ways you might respond, you may skip to step 3. </w:t>
            </w:r>
          </w:p>
        </w:tc>
      </w:tr>
      <w:tr w:rsidR="00631E95" w:rsidRPr="00252627" w14:paraId="4E08D892" w14:textId="77777777" w:rsidTr="004A7EBC">
        <w:trPr>
          <w:trHeight w:val="422"/>
          <w:tblHeader/>
        </w:trPr>
        <w:tc>
          <w:tcPr>
            <w:tcW w:w="1800" w:type="dxa"/>
            <w:shd w:val="clear" w:color="auto" w:fill="D9D9D9" w:themeFill="background1" w:themeFillShade="D9"/>
          </w:tcPr>
          <w:p w14:paraId="3273F89A" w14:textId="36CD6855" w:rsidR="00631E95" w:rsidRPr="00631E95" w:rsidRDefault="006D07E2" w:rsidP="00B94D96">
            <w:pPr>
              <w:rPr>
                <w:rFonts w:ascii="Trebuchet MS" w:hAnsi="Trebuchet MS"/>
              </w:rPr>
            </w:pPr>
            <w:r>
              <w:rPr>
                <w:rFonts w:ascii="Trebuchet MS" w:hAnsi="Trebuchet MS"/>
              </w:rPr>
              <w:t>Area of Focus</w:t>
            </w:r>
          </w:p>
        </w:tc>
        <w:tc>
          <w:tcPr>
            <w:tcW w:w="5400" w:type="dxa"/>
            <w:shd w:val="clear" w:color="auto" w:fill="D9D9D9" w:themeFill="background1" w:themeFillShade="D9"/>
          </w:tcPr>
          <w:p w14:paraId="2614F4A1" w14:textId="4CC97AEC" w:rsidR="00631E95" w:rsidRPr="00631E95" w:rsidRDefault="00631E95" w:rsidP="00B94D96">
            <w:pPr>
              <w:rPr>
                <w:rFonts w:ascii="Trebuchet MS" w:hAnsi="Trebuchet MS"/>
              </w:rPr>
            </w:pPr>
            <w:r>
              <w:rPr>
                <w:rFonts w:ascii="Trebuchet MS" w:hAnsi="Trebuchet MS"/>
              </w:rPr>
              <w:t xml:space="preserve">Guiding </w:t>
            </w:r>
            <w:r w:rsidRPr="00631E95">
              <w:rPr>
                <w:rFonts w:ascii="Trebuchet MS" w:hAnsi="Trebuchet MS"/>
              </w:rPr>
              <w:t xml:space="preserve">Questions </w:t>
            </w:r>
          </w:p>
        </w:tc>
        <w:tc>
          <w:tcPr>
            <w:tcW w:w="6840" w:type="dxa"/>
            <w:shd w:val="clear" w:color="auto" w:fill="D9D9D9" w:themeFill="background1" w:themeFillShade="D9"/>
          </w:tcPr>
          <w:p w14:paraId="7C5117BE" w14:textId="4E8DCA95" w:rsidR="00631E95" w:rsidRPr="00631E95" w:rsidRDefault="00631E95" w:rsidP="00B94D96">
            <w:pPr>
              <w:rPr>
                <w:rFonts w:ascii="Trebuchet MS" w:hAnsi="Trebuchet MS"/>
              </w:rPr>
            </w:pPr>
            <w:r w:rsidRPr="00631E95">
              <w:rPr>
                <w:rFonts w:ascii="Trebuchet MS" w:hAnsi="Trebuchet MS"/>
              </w:rPr>
              <w:t xml:space="preserve">Current State (both what is </w:t>
            </w:r>
            <w:r w:rsidR="00ED44B6">
              <w:rPr>
                <w:rFonts w:ascii="Trebuchet MS" w:hAnsi="Trebuchet MS"/>
              </w:rPr>
              <w:t>clear/known</w:t>
            </w:r>
            <w:r w:rsidRPr="00631E95">
              <w:rPr>
                <w:rFonts w:ascii="Trebuchet MS" w:hAnsi="Trebuchet MS"/>
              </w:rPr>
              <w:t xml:space="preserve"> and</w:t>
            </w:r>
            <w:r w:rsidR="00ED44B6">
              <w:rPr>
                <w:rFonts w:ascii="Trebuchet MS" w:hAnsi="Trebuchet MS"/>
              </w:rPr>
              <w:t xml:space="preserve"> what is</w:t>
            </w:r>
            <w:r w:rsidRPr="00631E95">
              <w:rPr>
                <w:rFonts w:ascii="Trebuchet MS" w:hAnsi="Trebuchet MS"/>
              </w:rPr>
              <w:t xml:space="preserve"> unknown)</w:t>
            </w:r>
          </w:p>
        </w:tc>
      </w:tr>
      <w:tr w:rsidR="00FD1459" w:rsidRPr="00C74583" w14:paraId="0DFF98E2" w14:textId="77777777" w:rsidTr="00882511">
        <w:trPr>
          <w:trHeight w:val="2160"/>
        </w:trPr>
        <w:tc>
          <w:tcPr>
            <w:tcW w:w="1800" w:type="dxa"/>
          </w:tcPr>
          <w:p w14:paraId="13854663" w14:textId="41336AB9" w:rsidR="00FD1459" w:rsidRPr="00336068" w:rsidRDefault="00FD1459" w:rsidP="00B94D96">
            <w:pPr>
              <w:spacing w:before="60"/>
              <w:rPr>
                <w:rFonts w:ascii="Trebuchet MS" w:hAnsi="Trebuchet MS"/>
                <w:i/>
              </w:rPr>
            </w:pPr>
            <w:r>
              <w:rPr>
                <w:rFonts w:ascii="Trebuchet MS" w:hAnsi="Trebuchet MS"/>
                <w:b/>
                <w:bCs/>
                <w:iCs/>
              </w:rPr>
              <w:t xml:space="preserve">What are </w:t>
            </w:r>
            <w:r w:rsidR="003C0279">
              <w:rPr>
                <w:rFonts w:ascii="Trebuchet MS" w:hAnsi="Trebuchet MS"/>
                <w:b/>
                <w:bCs/>
                <w:iCs/>
              </w:rPr>
              <w:t>our</w:t>
            </w:r>
            <w:r>
              <w:rPr>
                <w:rFonts w:ascii="Trebuchet MS" w:hAnsi="Trebuchet MS"/>
                <w:b/>
                <w:bCs/>
                <w:iCs/>
              </w:rPr>
              <w:t xml:space="preserve"> external circumstance</w:t>
            </w:r>
            <w:r w:rsidR="003C0279">
              <w:rPr>
                <w:rFonts w:ascii="Trebuchet MS" w:hAnsi="Trebuchet MS"/>
                <w:b/>
                <w:bCs/>
                <w:iCs/>
              </w:rPr>
              <w:t>s?</w:t>
            </w:r>
          </w:p>
        </w:tc>
        <w:tc>
          <w:tcPr>
            <w:tcW w:w="5400" w:type="dxa"/>
          </w:tcPr>
          <w:p w14:paraId="5F003F37" w14:textId="23642F73" w:rsidR="003C0279" w:rsidRPr="00252627" w:rsidRDefault="003C0279" w:rsidP="003C0279">
            <w:pPr>
              <w:pStyle w:val="ListParagraph"/>
              <w:numPr>
                <w:ilvl w:val="0"/>
                <w:numId w:val="4"/>
              </w:numPr>
              <w:spacing w:before="60" w:after="60"/>
              <w:rPr>
                <w:rFonts w:ascii="Trebuchet MS" w:hAnsi="Trebuchet MS"/>
              </w:rPr>
            </w:pPr>
            <w:r w:rsidRPr="00252627">
              <w:rPr>
                <w:rFonts w:ascii="Trebuchet MS" w:hAnsi="Trebuchet MS"/>
              </w:rPr>
              <w:t xml:space="preserve">What changes are </w:t>
            </w:r>
            <w:r>
              <w:rPr>
                <w:rFonts w:ascii="Trebuchet MS" w:hAnsi="Trebuchet MS"/>
              </w:rPr>
              <w:t>we</w:t>
            </w:r>
            <w:r w:rsidRPr="00252627">
              <w:rPr>
                <w:rFonts w:ascii="Trebuchet MS" w:hAnsi="Trebuchet MS"/>
              </w:rPr>
              <w:t xml:space="preserve"> seeing in our community/</w:t>
            </w:r>
            <w:proofErr w:type="spellStart"/>
            <w:r w:rsidRPr="00252627">
              <w:rPr>
                <w:rFonts w:ascii="Trebuchet MS" w:hAnsi="Trebuchet MS"/>
              </w:rPr>
              <w:t>ies</w:t>
            </w:r>
            <w:proofErr w:type="spellEnd"/>
            <w:r w:rsidRPr="00252627">
              <w:rPr>
                <w:rFonts w:ascii="Trebuchet MS" w:hAnsi="Trebuchet MS"/>
              </w:rPr>
              <w:t>?</w:t>
            </w:r>
          </w:p>
          <w:p w14:paraId="27860E01" w14:textId="77777777" w:rsidR="003C0279" w:rsidRPr="00252627" w:rsidRDefault="003C0279" w:rsidP="003C0279">
            <w:pPr>
              <w:pStyle w:val="ListParagraph"/>
              <w:numPr>
                <w:ilvl w:val="0"/>
                <w:numId w:val="4"/>
              </w:numPr>
              <w:spacing w:before="60" w:after="60"/>
              <w:rPr>
                <w:rFonts w:ascii="Trebuchet MS" w:hAnsi="Trebuchet MS"/>
              </w:rPr>
            </w:pPr>
            <w:r w:rsidRPr="00252627">
              <w:rPr>
                <w:rFonts w:ascii="Trebuchet MS" w:hAnsi="Trebuchet MS"/>
              </w:rPr>
              <w:t>Are there economic, political, or social trends that could significantly impact our work?</w:t>
            </w:r>
          </w:p>
          <w:p w14:paraId="5DCC49CD" w14:textId="32C75066" w:rsidR="00FD1459" w:rsidRPr="003C0279" w:rsidRDefault="00FD1459" w:rsidP="00B94D96">
            <w:pPr>
              <w:spacing w:before="60" w:after="60"/>
              <w:rPr>
                <w:rFonts w:ascii="Trebuchet MS" w:hAnsi="Trebuchet MS"/>
                <w:i/>
                <w:iCs/>
              </w:rPr>
            </w:pPr>
          </w:p>
        </w:tc>
        <w:tc>
          <w:tcPr>
            <w:tcW w:w="6840" w:type="dxa"/>
            <w:shd w:val="clear" w:color="auto" w:fill="FFFF99"/>
          </w:tcPr>
          <w:p w14:paraId="3949E83C" w14:textId="77777777" w:rsidR="003C0279" w:rsidRPr="00F76E4B" w:rsidRDefault="003C0279" w:rsidP="003C0279">
            <w:pPr>
              <w:spacing w:before="60" w:after="60"/>
              <w:rPr>
                <w:rFonts w:ascii="Trebuchet MS" w:hAnsi="Trebuchet MS"/>
                <w:bCs/>
                <w:i/>
                <w:sz w:val="20"/>
                <w:szCs w:val="20"/>
              </w:rPr>
            </w:pPr>
            <w:r w:rsidRPr="00F76E4B">
              <w:rPr>
                <w:rFonts w:ascii="Trebuchet MS" w:hAnsi="Trebuchet MS"/>
                <w:b/>
                <w:bCs/>
                <w:i/>
                <w:sz w:val="20"/>
                <w:szCs w:val="20"/>
              </w:rPr>
              <w:t xml:space="preserve">Example: </w:t>
            </w:r>
            <w:r w:rsidRPr="00F76E4B">
              <w:rPr>
                <w:rFonts w:ascii="Trebuchet MS" w:hAnsi="Trebuchet MS"/>
                <w:bCs/>
                <w:i/>
                <w:sz w:val="20"/>
                <w:szCs w:val="20"/>
              </w:rPr>
              <w:t>The demographics of our community are shifting, and the population is now 30% people who have recently immigrated to the United States.</w:t>
            </w:r>
          </w:p>
          <w:p w14:paraId="36DFD2D1" w14:textId="77777777" w:rsidR="003C0279" w:rsidRPr="00F76E4B" w:rsidRDefault="003C0279" w:rsidP="003C0279">
            <w:pPr>
              <w:spacing w:before="60" w:after="60"/>
              <w:rPr>
                <w:rFonts w:ascii="Trebuchet MS" w:hAnsi="Trebuchet MS"/>
                <w:i/>
                <w:iCs/>
                <w:sz w:val="20"/>
                <w:szCs w:val="20"/>
              </w:rPr>
            </w:pPr>
            <w:r w:rsidRPr="00F76E4B">
              <w:rPr>
                <w:rFonts w:ascii="Trebuchet MS" w:hAnsi="Trebuchet MS"/>
                <w:bCs/>
                <w:i/>
                <w:sz w:val="20"/>
                <w:szCs w:val="20"/>
              </w:rPr>
              <w:t>Our biggest unknowns include:</w:t>
            </w:r>
          </w:p>
          <w:p w14:paraId="51847673" w14:textId="77777777" w:rsidR="003C0279" w:rsidRPr="00F76E4B" w:rsidRDefault="003C0279" w:rsidP="003C0279">
            <w:pPr>
              <w:pStyle w:val="ListParagraph"/>
              <w:numPr>
                <w:ilvl w:val="0"/>
                <w:numId w:val="20"/>
              </w:numPr>
              <w:spacing w:before="60" w:after="60"/>
              <w:rPr>
                <w:rFonts w:ascii="Trebuchet MS" w:hAnsi="Trebuchet MS"/>
                <w:i/>
                <w:iCs/>
                <w:sz w:val="20"/>
                <w:szCs w:val="20"/>
              </w:rPr>
            </w:pPr>
            <w:r w:rsidRPr="00F76E4B">
              <w:rPr>
                <w:rFonts w:ascii="Trebuchet MS" w:hAnsi="Trebuchet MS"/>
                <w:i/>
                <w:iCs/>
                <w:sz w:val="20"/>
                <w:szCs w:val="20"/>
              </w:rPr>
              <w:t>Is fear of immigration enforcement preventing people from seeking out our services?</w:t>
            </w:r>
          </w:p>
          <w:p w14:paraId="47908308" w14:textId="267C7AFB" w:rsidR="0021113E" w:rsidRPr="00D92022" w:rsidRDefault="003C0279" w:rsidP="0021113E">
            <w:pPr>
              <w:pStyle w:val="ListParagraph"/>
              <w:numPr>
                <w:ilvl w:val="0"/>
                <w:numId w:val="20"/>
              </w:numPr>
              <w:spacing w:before="60" w:after="60"/>
              <w:rPr>
                <w:rFonts w:ascii="Trebuchet MS" w:hAnsi="Trebuchet MS"/>
                <w:i/>
                <w:iCs/>
                <w:sz w:val="20"/>
                <w:szCs w:val="20"/>
              </w:rPr>
            </w:pPr>
            <w:r w:rsidRPr="00F76E4B">
              <w:rPr>
                <w:rFonts w:ascii="Trebuchet MS" w:hAnsi="Trebuchet MS"/>
                <w:i/>
                <w:iCs/>
                <w:sz w:val="20"/>
                <w:szCs w:val="20"/>
              </w:rPr>
              <w:t>How are increasing food costs impacting the need for our services?</w:t>
            </w:r>
          </w:p>
        </w:tc>
      </w:tr>
      <w:tr w:rsidR="00FD1459" w:rsidRPr="00C74583" w14:paraId="7B7F7648" w14:textId="77777777" w:rsidTr="00D92022">
        <w:trPr>
          <w:trHeight w:val="2880"/>
        </w:trPr>
        <w:tc>
          <w:tcPr>
            <w:tcW w:w="1800" w:type="dxa"/>
          </w:tcPr>
          <w:p w14:paraId="604C38EE" w14:textId="7CA1E432" w:rsidR="00FD1459" w:rsidRPr="00732FBB" w:rsidRDefault="00FD1459" w:rsidP="00B94D96">
            <w:pPr>
              <w:spacing w:before="60"/>
              <w:rPr>
                <w:rFonts w:ascii="Trebuchet MS" w:hAnsi="Trebuchet MS"/>
                <w:b/>
                <w:bCs/>
                <w:i/>
              </w:rPr>
            </w:pPr>
            <w:r>
              <w:rPr>
                <w:rFonts w:ascii="Trebuchet MS" w:hAnsi="Trebuchet MS"/>
                <w:b/>
                <w:bCs/>
                <w:iCs/>
              </w:rPr>
              <w:t>How might our programs change?</w:t>
            </w:r>
          </w:p>
        </w:tc>
        <w:tc>
          <w:tcPr>
            <w:tcW w:w="5400" w:type="dxa"/>
          </w:tcPr>
          <w:p w14:paraId="386F6E37" w14:textId="6015DBAE" w:rsidR="003C0279" w:rsidRPr="00252627" w:rsidRDefault="003C0279" w:rsidP="003C0279">
            <w:pPr>
              <w:pStyle w:val="ListParagraph"/>
              <w:numPr>
                <w:ilvl w:val="0"/>
                <w:numId w:val="1"/>
              </w:numPr>
              <w:spacing w:before="60" w:after="60"/>
              <w:ind w:left="202" w:hanging="173"/>
              <w:contextualSpacing w:val="0"/>
              <w:rPr>
                <w:rFonts w:ascii="Trebuchet MS" w:hAnsi="Trebuchet MS"/>
                <w:bCs/>
              </w:rPr>
            </w:pPr>
            <w:r w:rsidRPr="00252627">
              <w:rPr>
                <w:rFonts w:ascii="Trebuchet MS" w:hAnsi="Trebuchet MS"/>
                <w:bCs/>
              </w:rPr>
              <w:t>Are any activities increasing or are new activities needed based on community need?</w:t>
            </w:r>
          </w:p>
          <w:p w14:paraId="25E406A1" w14:textId="77777777" w:rsidR="003C0279" w:rsidRPr="00252627" w:rsidRDefault="003C0279" w:rsidP="003C0279">
            <w:pPr>
              <w:pStyle w:val="ListParagraph"/>
              <w:numPr>
                <w:ilvl w:val="0"/>
                <w:numId w:val="1"/>
              </w:numPr>
              <w:spacing w:before="60" w:after="60"/>
              <w:ind w:left="202" w:hanging="173"/>
              <w:contextualSpacing w:val="0"/>
              <w:rPr>
                <w:rFonts w:ascii="Trebuchet MS" w:hAnsi="Trebuchet MS"/>
              </w:rPr>
            </w:pPr>
            <w:r w:rsidRPr="00252627">
              <w:rPr>
                <w:rFonts w:ascii="Trebuchet MS" w:hAnsi="Trebuchet MS"/>
              </w:rPr>
              <w:t>Do we need to change the delivery method of activities?</w:t>
            </w:r>
          </w:p>
          <w:p w14:paraId="37DF0F61" w14:textId="77777777" w:rsidR="003C0279" w:rsidRPr="00252627" w:rsidRDefault="003C0279" w:rsidP="003C0279">
            <w:pPr>
              <w:pStyle w:val="ListParagraph"/>
              <w:numPr>
                <w:ilvl w:val="0"/>
                <w:numId w:val="1"/>
              </w:numPr>
              <w:spacing w:before="60" w:after="60"/>
              <w:ind w:left="202" w:hanging="173"/>
              <w:rPr>
                <w:rFonts w:ascii="Trebuchet MS" w:eastAsiaTheme="minorEastAsia" w:hAnsi="Trebuchet MS"/>
              </w:rPr>
            </w:pPr>
            <w:r w:rsidRPr="00252627">
              <w:rPr>
                <w:rFonts w:ascii="Trebuchet MS" w:eastAsia="Franklin Gothic Book" w:hAnsi="Trebuchet MS" w:cs="Franklin Gothic Book"/>
              </w:rPr>
              <w:t>Do we need to change our marketing or outreach strategy?</w:t>
            </w:r>
          </w:p>
          <w:p w14:paraId="035DBB42" w14:textId="77777777" w:rsidR="003C0279" w:rsidRPr="00252627" w:rsidRDefault="003C0279" w:rsidP="003C0279">
            <w:pPr>
              <w:pStyle w:val="ListParagraph"/>
              <w:numPr>
                <w:ilvl w:val="0"/>
                <w:numId w:val="1"/>
              </w:numPr>
              <w:spacing w:before="60" w:after="60"/>
              <w:ind w:left="202" w:hanging="173"/>
              <w:contextualSpacing w:val="0"/>
              <w:rPr>
                <w:rFonts w:ascii="Trebuchet MS" w:hAnsi="Trebuchet MS"/>
                <w:bCs/>
              </w:rPr>
            </w:pPr>
            <w:r w:rsidRPr="00252627">
              <w:rPr>
                <w:rFonts w:ascii="Trebuchet MS" w:hAnsi="Trebuchet MS"/>
                <w:bCs/>
              </w:rPr>
              <w:t xml:space="preserve">Have/will any of our activities stop/pause? </w:t>
            </w:r>
          </w:p>
          <w:p w14:paraId="3DE57D3D" w14:textId="77777777" w:rsidR="003C0279" w:rsidRPr="00252627" w:rsidRDefault="003C0279" w:rsidP="003C0279">
            <w:pPr>
              <w:pStyle w:val="ListParagraph"/>
              <w:numPr>
                <w:ilvl w:val="0"/>
                <w:numId w:val="1"/>
              </w:numPr>
              <w:spacing w:before="60" w:after="60"/>
              <w:ind w:left="202" w:hanging="173"/>
              <w:contextualSpacing w:val="0"/>
              <w:rPr>
                <w:rFonts w:ascii="Trebuchet MS" w:hAnsi="Trebuchet MS"/>
              </w:rPr>
            </w:pPr>
            <w:r w:rsidRPr="00252627">
              <w:rPr>
                <w:rFonts w:ascii="Trebuchet MS" w:hAnsi="Trebuchet MS"/>
              </w:rPr>
              <w:t>How are changes impacting revenue (e.g., ability to meet restrictions or contract requirements)?</w:t>
            </w:r>
          </w:p>
          <w:p w14:paraId="31116266" w14:textId="26ECBBAF" w:rsidR="00631E95" w:rsidRPr="00D92022" w:rsidRDefault="003C0279" w:rsidP="003C0279">
            <w:pPr>
              <w:pStyle w:val="ListParagraph"/>
              <w:numPr>
                <w:ilvl w:val="0"/>
                <w:numId w:val="1"/>
              </w:numPr>
              <w:spacing w:before="60" w:after="60"/>
              <w:ind w:left="202" w:hanging="173"/>
              <w:contextualSpacing w:val="0"/>
              <w:rPr>
                <w:rFonts w:ascii="Trebuchet MS" w:hAnsi="Trebuchet MS"/>
                <w:bCs/>
              </w:rPr>
            </w:pPr>
            <w:r w:rsidRPr="00252627">
              <w:rPr>
                <w:rFonts w:ascii="Trebuchet MS" w:hAnsi="Trebuchet MS"/>
                <w:bCs/>
              </w:rPr>
              <w:t>What opportunities and risks exist?</w:t>
            </w:r>
          </w:p>
        </w:tc>
        <w:tc>
          <w:tcPr>
            <w:tcW w:w="6840" w:type="dxa"/>
            <w:shd w:val="clear" w:color="auto" w:fill="FFFF99"/>
          </w:tcPr>
          <w:p w14:paraId="2128A19E" w14:textId="0913C90D" w:rsidR="003C0279" w:rsidRPr="00F76E4B" w:rsidRDefault="003C0279" w:rsidP="003C0279">
            <w:pPr>
              <w:spacing w:before="60" w:after="60"/>
              <w:rPr>
                <w:rFonts w:ascii="Trebuchet MS" w:hAnsi="Trebuchet MS"/>
                <w:i/>
                <w:iCs/>
                <w:sz w:val="20"/>
                <w:szCs w:val="20"/>
              </w:rPr>
            </w:pPr>
            <w:r w:rsidRPr="00F76E4B">
              <w:rPr>
                <w:rFonts w:ascii="Trebuchet MS" w:hAnsi="Trebuchet MS"/>
                <w:b/>
                <w:bCs/>
                <w:i/>
                <w:iCs/>
                <w:sz w:val="20"/>
                <w:szCs w:val="20"/>
              </w:rPr>
              <w:t>Example:</w:t>
            </w:r>
            <w:r w:rsidRPr="00F76E4B">
              <w:rPr>
                <w:rFonts w:ascii="Trebuchet MS" w:hAnsi="Trebuchet MS"/>
                <w:i/>
                <w:iCs/>
                <w:sz w:val="20"/>
                <w:szCs w:val="20"/>
              </w:rPr>
              <w:t xml:space="preserve"> Workforce development programs have been successful online. Youth mentoring program was more successful when it was in person pre-2020. </w:t>
            </w:r>
          </w:p>
          <w:p w14:paraId="2ECCDFC0" w14:textId="77777777" w:rsidR="003C0279" w:rsidRPr="00F76E4B" w:rsidRDefault="003C0279" w:rsidP="003C0279">
            <w:pPr>
              <w:spacing w:before="60" w:after="60"/>
              <w:rPr>
                <w:rFonts w:ascii="Trebuchet MS" w:hAnsi="Trebuchet MS"/>
                <w:i/>
                <w:iCs/>
                <w:sz w:val="20"/>
                <w:szCs w:val="20"/>
              </w:rPr>
            </w:pPr>
            <w:r w:rsidRPr="00F76E4B">
              <w:rPr>
                <w:rFonts w:ascii="Trebuchet MS" w:hAnsi="Trebuchet MS"/>
                <w:bCs/>
                <w:i/>
                <w:sz w:val="20"/>
                <w:szCs w:val="20"/>
              </w:rPr>
              <w:t>Our biggest unknowns include:</w:t>
            </w:r>
          </w:p>
          <w:p w14:paraId="04B09FD2" w14:textId="77777777" w:rsidR="003C0279" w:rsidRPr="00F76E4B" w:rsidRDefault="003C0279" w:rsidP="003C0279">
            <w:pPr>
              <w:pStyle w:val="ListParagraph"/>
              <w:numPr>
                <w:ilvl w:val="0"/>
                <w:numId w:val="3"/>
              </w:numPr>
              <w:spacing w:before="60" w:after="60"/>
              <w:rPr>
                <w:rFonts w:ascii="Trebuchet MS" w:hAnsi="Trebuchet MS"/>
                <w:i/>
                <w:iCs/>
                <w:sz w:val="20"/>
                <w:szCs w:val="20"/>
              </w:rPr>
            </w:pPr>
            <w:r w:rsidRPr="00F76E4B">
              <w:rPr>
                <w:rFonts w:ascii="Trebuchet MS" w:hAnsi="Trebuchet MS"/>
                <w:i/>
                <w:iCs/>
                <w:sz w:val="20"/>
                <w:szCs w:val="20"/>
              </w:rPr>
              <w:t>How can we entice youth to participate in in-person programming?</w:t>
            </w:r>
          </w:p>
          <w:p w14:paraId="37BD7D5F" w14:textId="70CDE3F8" w:rsidR="00FD1459" w:rsidRPr="00D92022" w:rsidRDefault="003C0279" w:rsidP="00B94D96">
            <w:pPr>
              <w:pStyle w:val="ListParagraph"/>
              <w:numPr>
                <w:ilvl w:val="0"/>
                <w:numId w:val="3"/>
              </w:numPr>
              <w:spacing w:before="60" w:after="60"/>
              <w:rPr>
                <w:rFonts w:ascii="Trebuchet MS" w:hAnsi="Trebuchet MS"/>
                <w:i/>
                <w:iCs/>
                <w:sz w:val="20"/>
                <w:szCs w:val="20"/>
              </w:rPr>
            </w:pPr>
            <w:r w:rsidRPr="00F76E4B">
              <w:rPr>
                <w:rFonts w:ascii="Trebuchet MS" w:hAnsi="Trebuchet MS"/>
                <w:i/>
                <w:iCs/>
                <w:sz w:val="20"/>
                <w:szCs w:val="20"/>
              </w:rPr>
              <w:t>Are there factors other than format that are impacting the success of youth programming?</w:t>
            </w:r>
          </w:p>
        </w:tc>
      </w:tr>
      <w:tr w:rsidR="00FD1459" w:rsidRPr="00C74583" w14:paraId="69A93311" w14:textId="77777777" w:rsidTr="00882511">
        <w:trPr>
          <w:trHeight w:val="2160"/>
        </w:trPr>
        <w:tc>
          <w:tcPr>
            <w:tcW w:w="1800" w:type="dxa"/>
          </w:tcPr>
          <w:p w14:paraId="7B47FFB1" w14:textId="4C1E83AF" w:rsidR="00FD1459" w:rsidRPr="00732FBB" w:rsidRDefault="00FD1459" w:rsidP="00B94D96">
            <w:pPr>
              <w:spacing w:before="60"/>
              <w:rPr>
                <w:rFonts w:ascii="Trebuchet MS" w:hAnsi="Trebuchet MS"/>
                <w:i/>
              </w:rPr>
            </w:pPr>
            <w:r>
              <w:rPr>
                <w:rFonts w:ascii="Trebuchet MS" w:hAnsi="Trebuchet MS"/>
                <w:b/>
                <w:bCs/>
                <w:iCs/>
              </w:rPr>
              <w:t>How might our financial resources change?</w:t>
            </w:r>
          </w:p>
        </w:tc>
        <w:tc>
          <w:tcPr>
            <w:tcW w:w="5400" w:type="dxa"/>
          </w:tcPr>
          <w:p w14:paraId="27A0D347" w14:textId="77777777" w:rsidR="003C0279" w:rsidRPr="00252627" w:rsidRDefault="003C0279" w:rsidP="003C0279">
            <w:pPr>
              <w:pStyle w:val="ListParagraph"/>
              <w:numPr>
                <w:ilvl w:val="0"/>
                <w:numId w:val="1"/>
              </w:numPr>
              <w:spacing w:before="60" w:after="60"/>
              <w:ind w:left="202" w:hanging="173"/>
              <w:contextualSpacing w:val="0"/>
              <w:rPr>
                <w:rFonts w:ascii="Trebuchet MS" w:hAnsi="Trebuchet MS"/>
              </w:rPr>
            </w:pPr>
            <w:r w:rsidRPr="00252627">
              <w:rPr>
                <w:rFonts w:ascii="Trebuchet MS" w:hAnsi="Trebuchet MS"/>
              </w:rPr>
              <w:t>Which revenues are no longer coming in or are at risk?  What new revenue may we receive?</w:t>
            </w:r>
          </w:p>
          <w:p w14:paraId="5FD61EA3" w14:textId="77777777" w:rsidR="003C0279" w:rsidRPr="00252627" w:rsidRDefault="003C0279" w:rsidP="003C0279">
            <w:pPr>
              <w:pStyle w:val="ListParagraph"/>
              <w:numPr>
                <w:ilvl w:val="0"/>
                <w:numId w:val="1"/>
              </w:numPr>
              <w:spacing w:before="60" w:after="60"/>
              <w:ind w:left="202" w:hanging="173"/>
              <w:contextualSpacing w:val="0"/>
              <w:rPr>
                <w:rFonts w:ascii="Trebuchet MS" w:hAnsi="Trebuchet MS"/>
              </w:rPr>
            </w:pPr>
            <w:r w:rsidRPr="00252627">
              <w:rPr>
                <w:rFonts w:ascii="Trebuchet MS" w:hAnsi="Trebuchet MS"/>
              </w:rPr>
              <w:t>What new or increased expenses do we have?  Are there any expenses that can be reduced?</w:t>
            </w:r>
          </w:p>
          <w:p w14:paraId="53703ED8" w14:textId="35F28154" w:rsidR="00FD1459" w:rsidRPr="007813F6" w:rsidRDefault="00FD1459" w:rsidP="00B94D96">
            <w:pPr>
              <w:spacing w:before="60" w:after="60"/>
              <w:rPr>
                <w:rFonts w:ascii="Trebuchet MS" w:hAnsi="Trebuchet MS"/>
                <w:b/>
                <w:bCs/>
                <w:iCs/>
              </w:rPr>
            </w:pPr>
          </w:p>
        </w:tc>
        <w:tc>
          <w:tcPr>
            <w:tcW w:w="6840" w:type="dxa"/>
            <w:shd w:val="clear" w:color="auto" w:fill="FFFF99"/>
          </w:tcPr>
          <w:p w14:paraId="19E922D9" w14:textId="79213FD0" w:rsidR="003C0279" w:rsidRPr="00F76E4B" w:rsidRDefault="003C0279" w:rsidP="003C0279">
            <w:pPr>
              <w:spacing w:before="60" w:after="60"/>
              <w:rPr>
                <w:rFonts w:ascii="Trebuchet MS" w:hAnsi="Trebuchet MS"/>
                <w:i/>
                <w:iCs/>
                <w:sz w:val="20"/>
                <w:szCs w:val="20"/>
              </w:rPr>
            </w:pPr>
            <w:r w:rsidRPr="00F76E4B">
              <w:rPr>
                <w:rFonts w:ascii="Trebuchet MS" w:hAnsi="Trebuchet MS"/>
                <w:b/>
                <w:bCs/>
                <w:i/>
                <w:iCs/>
                <w:sz w:val="20"/>
                <w:szCs w:val="20"/>
              </w:rPr>
              <w:t>Example:</w:t>
            </w:r>
            <w:r w:rsidRPr="00F76E4B">
              <w:rPr>
                <w:rFonts w:ascii="Trebuchet MS" w:hAnsi="Trebuchet MS"/>
                <w:i/>
                <w:iCs/>
                <w:sz w:val="20"/>
                <w:szCs w:val="20"/>
              </w:rPr>
              <w:t xml:space="preserve"> 75% of our programming is funded by government contracts, and the department that provides those contracts is unstable.  </w:t>
            </w:r>
          </w:p>
          <w:p w14:paraId="1FEAAE7C" w14:textId="77777777" w:rsidR="003C0279" w:rsidRPr="00F76E4B" w:rsidRDefault="003C0279" w:rsidP="003C0279">
            <w:pPr>
              <w:spacing w:before="60" w:after="60"/>
              <w:rPr>
                <w:rFonts w:ascii="Trebuchet MS" w:hAnsi="Trebuchet MS"/>
                <w:i/>
                <w:iCs/>
                <w:sz w:val="20"/>
                <w:szCs w:val="20"/>
              </w:rPr>
            </w:pPr>
            <w:r w:rsidRPr="00F76E4B">
              <w:rPr>
                <w:rFonts w:ascii="Trebuchet MS" w:hAnsi="Trebuchet MS"/>
                <w:bCs/>
                <w:i/>
                <w:sz w:val="20"/>
                <w:szCs w:val="20"/>
              </w:rPr>
              <w:t>Our biggest unknowns include:</w:t>
            </w:r>
          </w:p>
          <w:p w14:paraId="3E6246CA" w14:textId="222C16A0" w:rsidR="003C0279" w:rsidRPr="00F76E4B" w:rsidRDefault="003C0279" w:rsidP="003C0279">
            <w:pPr>
              <w:pStyle w:val="ListParagraph"/>
              <w:numPr>
                <w:ilvl w:val="0"/>
                <w:numId w:val="3"/>
              </w:numPr>
              <w:spacing w:before="60" w:after="60"/>
              <w:rPr>
                <w:rFonts w:ascii="Trebuchet MS" w:hAnsi="Trebuchet MS"/>
                <w:i/>
                <w:iCs/>
                <w:sz w:val="20"/>
                <w:szCs w:val="20"/>
              </w:rPr>
            </w:pPr>
            <w:r w:rsidRPr="00F76E4B">
              <w:rPr>
                <w:rFonts w:ascii="Trebuchet MS" w:hAnsi="Trebuchet MS"/>
                <w:i/>
                <w:iCs/>
                <w:sz w:val="20"/>
                <w:szCs w:val="20"/>
              </w:rPr>
              <w:t>Will the contracts that fund our programming continue to be available next year?</w:t>
            </w:r>
          </w:p>
          <w:p w14:paraId="5C19ED15" w14:textId="7622D5E1" w:rsidR="00FD1459" w:rsidRPr="00F76E4B" w:rsidRDefault="003C0279" w:rsidP="00B94D96">
            <w:pPr>
              <w:pStyle w:val="ListParagraph"/>
              <w:numPr>
                <w:ilvl w:val="0"/>
                <w:numId w:val="3"/>
              </w:numPr>
              <w:spacing w:before="60" w:after="60"/>
              <w:rPr>
                <w:rFonts w:ascii="Trebuchet MS" w:hAnsi="Trebuchet MS"/>
                <w:i/>
                <w:iCs/>
                <w:sz w:val="20"/>
                <w:szCs w:val="20"/>
              </w:rPr>
            </w:pPr>
            <w:r w:rsidRPr="00F76E4B">
              <w:rPr>
                <w:rFonts w:ascii="Trebuchet MS" w:hAnsi="Trebuchet MS"/>
                <w:i/>
                <w:iCs/>
                <w:sz w:val="20"/>
                <w:szCs w:val="20"/>
              </w:rPr>
              <w:t>Are there alternate funding streams that would allow us to continue this programming without government contracts?</w:t>
            </w:r>
          </w:p>
        </w:tc>
      </w:tr>
      <w:tr w:rsidR="00FD1459" w:rsidRPr="00C74583" w14:paraId="74EB8F2D" w14:textId="77777777" w:rsidTr="00882511">
        <w:trPr>
          <w:trHeight w:val="2448"/>
        </w:trPr>
        <w:tc>
          <w:tcPr>
            <w:tcW w:w="1800" w:type="dxa"/>
          </w:tcPr>
          <w:p w14:paraId="5666E61F" w14:textId="60CD9705" w:rsidR="00FD1459" w:rsidRDefault="00FD1459" w:rsidP="00B94D96">
            <w:pPr>
              <w:spacing w:before="60"/>
              <w:rPr>
                <w:rFonts w:ascii="Trebuchet MS" w:hAnsi="Trebuchet MS"/>
                <w:b/>
                <w:bCs/>
                <w:iCs/>
              </w:rPr>
            </w:pPr>
            <w:r>
              <w:rPr>
                <w:rFonts w:ascii="Trebuchet MS" w:hAnsi="Trebuchet MS"/>
                <w:b/>
                <w:bCs/>
                <w:iCs/>
              </w:rPr>
              <w:lastRenderedPageBreak/>
              <w:t>How might our workforce change</w:t>
            </w:r>
            <w:r w:rsidR="003C0279">
              <w:rPr>
                <w:rFonts w:ascii="Trebuchet MS" w:hAnsi="Trebuchet MS"/>
                <w:b/>
                <w:bCs/>
                <w:iCs/>
              </w:rPr>
              <w:t>?</w:t>
            </w:r>
          </w:p>
        </w:tc>
        <w:tc>
          <w:tcPr>
            <w:tcW w:w="5400" w:type="dxa"/>
          </w:tcPr>
          <w:p w14:paraId="1CA7E235" w14:textId="77777777" w:rsidR="003C0279" w:rsidRPr="00252627" w:rsidRDefault="003C0279" w:rsidP="003C0279">
            <w:pPr>
              <w:pStyle w:val="ListParagraph"/>
              <w:numPr>
                <w:ilvl w:val="0"/>
                <w:numId w:val="1"/>
              </w:numPr>
              <w:spacing w:before="60" w:after="60"/>
              <w:ind w:left="202" w:hanging="173"/>
              <w:contextualSpacing w:val="0"/>
              <w:rPr>
                <w:rFonts w:ascii="Trebuchet MS" w:hAnsi="Trebuchet MS"/>
              </w:rPr>
            </w:pPr>
            <w:r w:rsidRPr="00252627">
              <w:rPr>
                <w:rFonts w:ascii="Trebuchet MS" w:hAnsi="Trebuchet MS"/>
              </w:rPr>
              <w:t xml:space="preserve">How has staff capacity been impacted by revenue and program changes? </w:t>
            </w:r>
          </w:p>
          <w:p w14:paraId="6F9DCE2A" w14:textId="77777777" w:rsidR="003C0279" w:rsidRPr="00252627" w:rsidRDefault="003C0279" w:rsidP="003C0279">
            <w:pPr>
              <w:pStyle w:val="ListParagraph"/>
              <w:numPr>
                <w:ilvl w:val="0"/>
                <w:numId w:val="1"/>
              </w:numPr>
              <w:spacing w:before="60" w:after="60"/>
              <w:ind w:left="202" w:hanging="173"/>
              <w:contextualSpacing w:val="0"/>
              <w:rPr>
                <w:rFonts w:ascii="Trebuchet MS" w:hAnsi="Trebuchet MS"/>
              </w:rPr>
            </w:pPr>
            <w:r w:rsidRPr="00252627">
              <w:rPr>
                <w:rFonts w:ascii="Trebuchet MS" w:hAnsi="Trebuchet MS"/>
              </w:rPr>
              <w:t>Are there any anticipated staff transitions or significant leaves?</w:t>
            </w:r>
          </w:p>
          <w:p w14:paraId="13FB02F8" w14:textId="77777777" w:rsidR="003C0279" w:rsidRPr="00252627" w:rsidRDefault="003C0279" w:rsidP="003C0279">
            <w:pPr>
              <w:pStyle w:val="ListParagraph"/>
              <w:numPr>
                <w:ilvl w:val="0"/>
                <w:numId w:val="1"/>
              </w:numPr>
              <w:spacing w:before="60" w:after="60"/>
              <w:ind w:left="202" w:hanging="173"/>
              <w:contextualSpacing w:val="0"/>
              <w:rPr>
                <w:rFonts w:ascii="Trebuchet MS" w:hAnsi="Trebuchet MS"/>
              </w:rPr>
            </w:pPr>
            <w:r w:rsidRPr="00252627">
              <w:rPr>
                <w:rFonts w:ascii="Trebuchet MS" w:hAnsi="Trebuchet MS"/>
              </w:rPr>
              <w:t xml:space="preserve">What financial commitments are the organization making to center diversity, equity, and inclusion? </w:t>
            </w:r>
          </w:p>
          <w:p w14:paraId="44972946" w14:textId="23F7EB84" w:rsidR="00FD1459" w:rsidRPr="003C0279" w:rsidRDefault="003C0279" w:rsidP="00B94D96">
            <w:pPr>
              <w:pStyle w:val="ListParagraph"/>
              <w:numPr>
                <w:ilvl w:val="0"/>
                <w:numId w:val="1"/>
              </w:numPr>
              <w:spacing w:before="60" w:after="60"/>
              <w:ind w:left="202" w:hanging="173"/>
              <w:contextualSpacing w:val="0"/>
              <w:rPr>
                <w:rFonts w:ascii="Trebuchet MS" w:hAnsi="Trebuchet MS"/>
              </w:rPr>
            </w:pPr>
            <w:r w:rsidRPr="00252627">
              <w:rPr>
                <w:rFonts w:ascii="Trebuchet MS" w:hAnsi="Trebuchet MS"/>
              </w:rPr>
              <w:t>What staff may be needed for future program, revenue, and/or operations changes?</w:t>
            </w:r>
          </w:p>
        </w:tc>
        <w:tc>
          <w:tcPr>
            <w:tcW w:w="6840" w:type="dxa"/>
            <w:shd w:val="clear" w:color="auto" w:fill="FFFF99"/>
          </w:tcPr>
          <w:p w14:paraId="7EBB954C" w14:textId="00592308" w:rsidR="009A6588" w:rsidRPr="00F76E4B" w:rsidRDefault="009A6588" w:rsidP="009A6588">
            <w:pPr>
              <w:spacing w:before="60" w:after="60"/>
              <w:rPr>
                <w:rFonts w:ascii="Trebuchet MS" w:hAnsi="Trebuchet MS"/>
                <w:i/>
                <w:iCs/>
                <w:sz w:val="20"/>
                <w:szCs w:val="20"/>
              </w:rPr>
            </w:pPr>
            <w:r w:rsidRPr="00F76E4B">
              <w:rPr>
                <w:rFonts w:ascii="Trebuchet MS" w:hAnsi="Trebuchet MS"/>
                <w:b/>
                <w:bCs/>
                <w:i/>
                <w:iCs/>
                <w:sz w:val="20"/>
                <w:szCs w:val="20"/>
              </w:rPr>
              <w:t>Example:</w:t>
            </w:r>
            <w:r w:rsidRPr="00F76E4B">
              <w:rPr>
                <w:rFonts w:ascii="Trebuchet MS" w:hAnsi="Trebuchet MS"/>
                <w:i/>
                <w:iCs/>
                <w:sz w:val="20"/>
                <w:szCs w:val="20"/>
              </w:rPr>
              <w:t xml:space="preserve"> Our executive director is preparing to retire after a long tenure.  </w:t>
            </w:r>
          </w:p>
          <w:p w14:paraId="7D5B7B84" w14:textId="77777777" w:rsidR="009A6588" w:rsidRPr="00F76E4B" w:rsidRDefault="009A6588" w:rsidP="009A6588">
            <w:pPr>
              <w:spacing w:before="60" w:after="60"/>
              <w:rPr>
                <w:rFonts w:ascii="Trebuchet MS" w:hAnsi="Trebuchet MS"/>
                <w:i/>
                <w:iCs/>
                <w:sz w:val="20"/>
                <w:szCs w:val="20"/>
              </w:rPr>
            </w:pPr>
            <w:r w:rsidRPr="00F76E4B">
              <w:rPr>
                <w:rFonts w:ascii="Trebuchet MS" w:hAnsi="Trebuchet MS"/>
                <w:bCs/>
                <w:i/>
                <w:sz w:val="20"/>
                <w:szCs w:val="20"/>
              </w:rPr>
              <w:t>Our biggest unknowns include:</w:t>
            </w:r>
          </w:p>
          <w:p w14:paraId="399E8159" w14:textId="49F5682F" w:rsidR="009A6588" w:rsidRPr="00F76E4B" w:rsidRDefault="009A6588" w:rsidP="009A6588">
            <w:pPr>
              <w:pStyle w:val="ListParagraph"/>
              <w:numPr>
                <w:ilvl w:val="0"/>
                <w:numId w:val="3"/>
              </w:numPr>
              <w:spacing w:before="60" w:after="60"/>
              <w:rPr>
                <w:rFonts w:ascii="Trebuchet MS" w:hAnsi="Trebuchet MS"/>
                <w:i/>
                <w:iCs/>
                <w:sz w:val="20"/>
                <w:szCs w:val="20"/>
              </w:rPr>
            </w:pPr>
            <w:r w:rsidRPr="00F76E4B">
              <w:rPr>
                <w:rFonts w:ascii="Trebuchet MS" w:hAnsi="Trebuchet MS"/>
                <w:i/>
                <w:iCs/>
                <w:sz w:val="20"/>
                <w:szCs w:val="20"/>
              </w:rPr>
              <w:t>Will we be able to fill this role at a comparable salary?</w:t>
            </w:r>
          </w:p>
          <w:p w14:paraId="3DE6311A" w14:textId="2D9717F4" w:rsidR="009A6588" w:rsidRPr="00F76E4B" w:rsidRDefault="009A6588" w:rsidP="009A6588">
            <w:pPr>
              <w:pStyle w:val="ListParagraph"/>
              <w:numPr>
                <w:ilvl w:val="0"/>
                <w:numId w:val="3"/>
              </w:numPr>
              <w:spacing w:before="60" w:after="60"/>
              <w:rPr>
                <w:rFonts w:ascii="Trebuchet MS" w:hAnsi="Trebuchet MS"/>
                <w:i/>
                <w:iCs/>
                <w:sz w:val="20"/>
                <w:szCs w:val="20"/>
              </w:rPr>
            </w:pPr>
            <w:r w:rsidRPr="00F76E4B">
              <w:rPr>
                <w:rFonts w:ascii="Trebuchet MS" w:hAnsi="Trebuchet MS"/>
                <w:i/>
                <w:iCs/>
                <w:sz w:val="20"/>
                <w:szCs w:val="20"/>
              </w:rPr>
              <w:t>Will we need to bring on interim support during the transition?</w:t>
            </w:r>
          </w:p>
          <w:p w14:paraId="76173F7D" w14:textId="77777777" w:rsidR="00FD1459" w:rsidRPr="00F76E4B" w:rsidRDefault="00FD1459" w:rsidP="00B94D96">
            <w:pPr>
              <w:spacing w:before="60" w:after="60"/>
              <w:rPr>
                <w:rFonts w:ascii="Trebuchet MS" w:hAnsi="Trebuchet MS"/>
                <w:b/>
                <w:bCs/>
                <w:iCs/>
                <w:sz w:val="20"/>
                <w:szCs w:val="20"/>
              </w:rPr>
            </w:pPr>
          </w:p>
        </w:tc>
      </w:tr>
      <w:tr w:rsidR="00FD1459" w:rsidRPr="00C74583" w14:paraId="16145092" w14:textId="77777777" w:rsidTr="00882511">
        <w:trPr>
          <w:trHeight w:val="1872"/>
        </w:trPr>
        <w:tc>
          <w:tcPr>
            <w:tcW w:w="1800" w:type="dxa"/>
          </w:tcPr>
          <w:p w14:paraId="05D828C2" w14:textId="5E5561FC" w:rsidR="00FD1459" w:rsidRDefault="00FD1459" w:rsidP="00B94D96">
            <w:pPr>
              <w:spacing w:before="60"/>
              <w:rPr>
                <w:rFonts w:ascii="Trebuchet MS" w:hAnsi="Trebuchet MS"/>
                <w:b/>
                <w:bCs/>
                <w:iCs/>
              </w:rPr>
            </w:pPr>
            <w:r>
              <w:rPr>
                <w:rFonts w:ascii="Trebuchet MS" w:hAnsi="Trebuchet MS"/>
                <w:b/>
                <w:bCs/>
                <w:iCs/>
              </w:rPr>
              <w:t>How might our operations change?</w:t>
            </w:r>
          </w:p>
        </w:tc>
        <w:tc>
          <w:tcPr>
            <w:tcW w:w="5400" w:type="dxa"/>
          </w:tcPr>
          <w:p w14:paraId="66D9ADFA" w14:textId="77777777" w:rsidR="003C0279" w:rsidRPr="00252627" w:rsidRDefault="003C0279" w:rsidP="003C0279">
            <w:pPr>
              <w:pStyle w:val="ListParagraph"/>
              <w:numPr>
                <w:ilvl w:val="0"/>
                <w:numId w:val="1"/>
              </w:numPr>
              <w:spacing w:before="60" w:after="60"/>
              <w:ind w:left="202" w:hanging="173"/>
              <w:contextualSpacing w:val="0"/>
              <w:rPr>
                <w:rFonts w:ascii="Trebuchet MS" w:hAnsi="Trebuchet MS"/>
                <w:bCs/>
              </w:rPr>
            </w:pPr>
            <w:r w:rsidRPr="00252627">
              <w:rPr>
                <w:rFonts w:ascii="Trebuchet MS" w:hAnsi="Trebuchet MS"/>
              </w:rPr>
              <w:t>Does our physical space meet our organization’s needs today and in the future?</w:t>
            </w:r>
          </w:p>
          <w:p w14:paraId="47F44A41" w14:textId="77777777" w:rsidR="003C0279" w:rsidRPr="00252627" w:rsidRDefault="003C0279" w:rsidP="003C0279">
            <w:pPr>
              <w:pStyle w:val="ListParagraph"/>
              <w:numPr>
                <w:ilvl w:val="0"/>
                <w:numId w:val="1"/>
              </w:numPr>
              <w:spacing w:before="60" w:after="60"/>
              <w:ind w:left="202" w:hanging="173"/>
              <w:contextualSpacing w:val="0"/>
              <w:rPr>
                <w:rFonts w:ascii="Trebuchet MS" w:hAnsi="Trebuchet MS"/>
                <w:bCs/>
              </w:rPr>
            </w:pPr>
            <w:r w:rsidRPr="00252627">
              <w:rPr>
                <w:rFonts w:ascii="Trebuchet MS" w:hAnsi="Trebuchet MS"/>
                <w:bCs/>
              </w:rPr>
              <w:t xml:space="preserve">Are there additional technology resources or equipment we need? </w:t>
            </w:r>
          </w:p>
          <w:p w14:paraId="50A03B5F" w14:textId="7F79C311" w:rsidR="00FD1459" w:rsidRPr="003C0279" w:rsidRDefault="003C0279" w:rsidP="00B94D96">
            <w:pPr>
              <w:pStyle w:val="ListParagraph"/>
              <w:numPr>
                <w:ilvl w:val="0"/>
                <w:numId w:val="1"/>
              </w:numPr>
              <w:spacing w:before="60" w:after="60"/>
              <w:ind w:left="202" w:hanging="173"/>
              <w:contextualSpacing w:val="0"/>
              <w:rPr>
                <w:rFonts w:ascii="Trebuchet MS" w:hAnsi="Trebuchet MS"/>
                <w:bCs/>
              </w:rPr>
            </w:pPr>
            <w:r w:rsidRPr="00252627">
              <w:rPr>
                <w:rFonts w:ascii="Trebuchet MS" w:hAnsi="Trebuchet MS"/>
                <w:bCs/>
              </w:rPr>
              <w:t>Do we have the finance, HR, and operations resources we need to be successful?</w:t>
            </w:r>
          </w:p>
        </w:tc>
        <w:tc>
          <w:tcPr>
            <w:tcW w:w="6840" w:type="dxa"/>
            <w:shd w:val="clear" w:color="auto" w:fill="FFFF99"/>
          </w:tcPr>
          <w:p w14:paraId="50AA6588" w14:textId="2E5B4CDA" w:rsidR="009A6588" w:rsidRPr="00F76E4B" w:rsidRDefault="009A6588" w:rsidP="009A6588">
            <w:pPr>
              <w:spacing w:before="60" w:after="60"/>
              <w:rPr>
                <w:rFonts w:ascii="Trebuchet MS" w:hAnsi="Trebuchet MS"/>
                <w:i/>
                <w:iCs/>
                <w:sz w:val="20"/>
                <w:szCs w:val="20"/>
              </w:rPr>
            </w:pPr>
            <w:r w:rsidRPr="00F76E4B">
              <w:rPr>
                <w:rFonts w:ascii="Trebuchet MS" w:hAnsi="Trebuchet MS"/>
                <w:b/>
                <w:bCs/>
                <w:i/>
                <w:iCs/>
                <w:sz w:val="20"/>
                <w:szCs w:val="20"/>
              </w:rPr>
              <w:t>Example:</w:t>
            </w:r>
            <w:r w:rsidRPr="00F76E4B">
              <w:rPr>
                <w:rFonts w:ascii="Trebuchet MS" w:hAnsi="Trebuchet MS"/>
                <w:i/>
                <w:iCs/>
                <w:sz w:val="20"/>
                <w:szCs w:val="20"/>
              </w:rPr>
              <w:t xml:space="preserve"> The community that we served has been largely displaced from our neighborhood, and the location of our facility is no longer convenient for many of our clients.  </w:t>
            </w:r>
          </w:p>
          <w:p w14:paraId="3405E281" w14:textId="77777777" w:rsidR="009A6588" w:rsidRPr="00F76E4B" w:rsidRDefault="009A6588" w:rsidP="009A6588">
            <w:pPr>
              <w:spacing w:before="60" w:after="60"/>
              <w:rPr>
                <w:rFonts w:ascii="Trebuchet MS" w:hAnsi="Trebuchet MS"/>
                <w:i/>
                <w:iCs/>
                <w:sz w:val="20"/>
                <w:szCs w:val="20"/>
              </w:rPr>
            </w:pPr>
            <w:r w:rsidRPr="00F76E4B">
              <w:rPr>
                <w:rFonts w:ascii="Trebuchet MS" w:hAnsi="Trebuchet MS"/>
                <w:bCs/>
                <w:i/>
                <w:sz w:val="20"/>
                <w:szCs w:val="20"/>
              </w:rPr>
              <w:t>Our biggest unknowns include:</w:t>
            </w:r>
          </w:p>
          <w:p w14:paraId="69356C35" w14:textId="1B82D741" w:rsidR="009A6588" w:rsidRPr="00F76E4B" w:rsidRDefault="009A6588" w:rsidP="009A6588">
            <w:pPr>
              <w:pStyle w:val="ListParagraph"/>
              <w:numPr>
                <w:ilvl w:val="0"/>
                <w:numId w:val="3"/>
              </w:numPr>
              <w:spacing w:before="60" w:after="60"/>
              <w:rPr>
                <w:rFonts w:ascii="Trebuchet MS" w:hAnsi="Trebuchet MS"/>
                <w:i/>
                <w:iCs/>
                <w:sz w:val="20"/>
                <w:szCs w:val="20"/>
              </w:rPr>
            </w:pPr>
            <w:r w:rsidRPr="00F76E4B">
              <w:rPr>
                <w:rFonts w:ascii="Trebuchet MS" w:hAnsi="Trebuchet MS"/>
                <w:i/>
                <w:iCs/>
                <w:sz w:val="20"/>
                <w:szCs w:val="20"/>
              </w:rPr>
              <w:t>How would facilities costs differ in a new location?</w:t>
            </w:r>
          </w:p>
          <w:p w14:paraId="2E127B63" w14:textId="41B4E742" w:rsidR="00FD1459" w:rsidRPr="004A7EBC" w:rsidRDefault="009A6588" w:rsidP="00B94D96">
            <w:pPr>
              <w:pStyle w:val="ListParagraph"/>
              <w:numPr>
                <w:ilvl w:val="0"/>
                <w:numId w:val="3"/>
              </w:numPr>
              <w:spacing w:before="60" w:after="60"/>
              <w:rPr>
                <w:rFonts w:ascii="Trebuchet MS" w:hAnsi="Trebuchet MS"/>
                <w:i/>
                <w:iCs/>
              </w:rPr>
            </w:pPr>
            <w:r w:rsidRPr="00F76E4B">
              <w:rPr>
                <w:rFonts w:ascii="Trebuchet MS" w:hAnsi="Trebuchet MS"/>
                <w:i/>
                <w:iCs/>
                <w:sz w:val="20"/>
                <w:szCs w:val="20"/>
              </w:rPr>
              <w:t>Could we provide transportation support to our clients?</w:t>
            </w:r>
          </w:p>
        </w:tc>
      </w:tr>
      <w:tr w:rsidR="003C0279" w:rsidRPr="00C74583" w14:paraId="0C7400F9" w14:textId="77777777" w:rsidTr="00882511">
        <w:trPr>
          <w:trHeight w:val="2304"/>
        </w:trPr>
        <w:tc>
          <w:tcPr>
            <w:tcW w:w="1800" w:type="dxa"/>
          </w:tcPr>
          <w:p w14:paraId="6EECF31A" w14:textId="6D26C7B2" w:rsidR="003C0279" w:rsidRDefault="003C0279" w:rsidP="00B94D96">
            <w:pPr>
              <w:spacing w:before="60"/>
              <w:rPr>
                <w:rFonts w:ascii="Trebuchet MS" w:hAnsi="Trebuchet MS"/>
                <w:b/>
                <w:bCs/>
                <w:iCs/>
              </w:rPr>
            </w:pPr>
            <w:r>
              <w:rPr>
                <w:rFonts w:ascii="Trebuchet MS" w:hAnsi="Trebuchet MS"/>
                <w:b/>
                <w:bCs/>
                <w:iCs/>
              </w:rPr>
              <w:t>What else might change?</w:t>
            </w:r>
          </w:p>
        </w:tc>
        <w:tc>
          <w:tcPr>
            <w:tcW w:w="5400" w:type="dxa"/>
          </w:tcPr>
          <w:p w14:paraId="13371F51" w14:textId="1108D992" w:rsidR="003C0279" w:rsidRPr="003C0279" w:rsidRDefault="003C0279" w:rsidP="003C0279">
            <w:pPr>
              <w:spacing w:before="60" w:after="60"/>
              <w:rPr>
                <w:rFonts w:ascii="Trebuchet MS" w:hAnsi="Trebuchet MS"/>
              </w:rPr>
            </w:pPr>
            <w:r w:rsidRPr="003C0279">
              <w:rPr>
                <w:rFonts w:ascii="Trebuchet MS" w:hAnsi="Trebuchet MS"/>
              </w:rPr>
              <w:t xml:space="preserve">Describe the potential impact of changes or potential changes to any important aspects of the organization’s activities not covered above. </w:t>
            </w:r>
          </w:p>
        </w:tc>
        <w:tc>
          <w:tcPr>
            <w:tcW w:w="6840" w:type="dxa"/>
            <w:shd w:val="clear" w:color="auto" w:fill="FFFF99"/>
          </w:tcPr>
          <w:p w14:paraId="7AEEB752" w14:textId="77777777" w:rsidR="003C0279" w:rsidRDefault="003C0279" w:rsidP="009A6588">
            <w:pPr>
              <w:spacing w:before="60" w:after="60"/>
              <w:rPr>
                <w:rFonts w:ascii="Trebuchet MS" w:hAnsi="Trebuchet MS"/>
                <w:b/>
                <w:bCs/>
                <w:iCs/>
              </w:rPr>
            </w:pPr>
          </w:p>
          <w:p w14:paraId="44B91C00" w14:textId="7EE8D859" w:rsidR="00631E95" w:rsidRPr="001116EE" w:rsidRDefault="00631E95" w:rsidP="009A6588">
            <w:pPr>
              <w:spacing w:before="60" w:after="60"/>
              <w:rPr>
                <w:rFonts w:ascii="Trebuchet MS" w:hAnsi="Trebuchet MS"/>
                <w:b/>
                <w:bCs/>
                <w:iCs/>
              </w:rPr>
            </w:pPr>
          </w:p>
        </w:tc>
      </w:tr>
    </w:tbl>
    <w:p w14:paraId="28646634" w14:textId="57A14E44" w:rsidR="00C74583" w:rsidRDefault="00C74583" w:rsidP="00C74583">
      <w:pPr>
        <w:tabs>
          <w:tab w:val="left" w:pos="10566"/>
          <w:tab w:val="left" w:pos="12605"/>
          <w:tab w:val="left" w:pos="13035"/>
        </w:tabs>
        <w:spacing w:after="120"/>
        <w:rPr>
          <w:rFonts w:ascii="Trebuchet MS" w:hAnsi="Trebuchet MS"/>
          <w:sz w:val="24"/>
          <w:szCs w:val="24"/>
        </w:rPr>
      </w:pPr>
    </w:p>
    <w:p w14:paraId="66CCDA18" w14:textId="09DB209A" w:rsidR="00F35504" w:rsidRPr="001563BC" w:rsidRDefault="00F35504" w:rsidP="00F35504">
      <w:pPr>
        <w:pStyle w:val="Heading2"/>
        <w:rPr>
          <w:b/>
          <w:bCs/>
        </w:rPr>
      </w:pPr>
      <w:r w:rsidRPr="001563BC">
        <w:rPr>
          <w:b/>
          <w:bCs/>
        </w:rPr>
        <w:lastRenderedPageBreak/>
        <w:t xml:space="preserve">3. </w:t>
      </w:r>
      <w:r w:rsidR="00532C89">
        <w:rPr>
          <w:b/>
          <w:bCs/>
        </w:rPr>
        <w:t>Define</w:t>
      </w:r>
      <w:r w:rsidRPr="001563BC">
        <w:rPr>
          <w:b/>
          <w:bCs/>
        </w:rPr>
        <w:t xml:space="preserve"> Scenario</w:t>
      </w:r>
      <w:r w:rsidR="00ED44B6" w:rsidRPr="001563BC">
        <w:rPr>
          <w:b/>
          <w:bCs/>
        </w:rPr>
        <w:t>s</w:t>
      </w:r>
    </w:p>
    <w:tbl>
      <w:tblPr>
        <w:tblStyle w:val="TableGrid"/>
        <w:tblW w:w="14395" w:type="dxa"/>
        <w:tblLook w:val="04A0" w:firstRow="1" w:lastRow="0" w:firstColumn="1" w:lastColumn="0" w:noHBand="0" w:noVBand="1"/>
      </w:tblPr>
      <w:tblGrid>
        <w:gridCol w:w="1435"/>
        <w:gridCol w:w="8280"/>
        <w:gridCol w:w="2265"/>
        <w:gridCol w:w="1338"/>
        <w:gridCol w:w="1077"/>
      </w:tblGrid>
      <w:tr w:rsidR="003C0279" w:rsidRPr="00252627" w14:paraId="6E7941C6" w14:textId="77777777" w:rsidTr="00E47531">
        <w:trPr>
          <w:trHeight w:val="935"/>
          <w:tblHeader/>
        </w:trPr>
        <w:tc>
          <w:tcPr>
            <w:tcW w:w="14395" w:type="dxa"/>
            <w:gridSpan w:val="5"/>
            <w:shd w:val="clear" w:color="auto" w:fill="657C91" w:themeFill="accent6"/>
            <w:vAlign w:val="center"/>
          </w:tcPr>
          <w:p w14:paraId="7B055DAE" w14:textId="765AE2F9" w:rsidR="003C0279" w:rsidRPr="00E47531" w:rsidRDefault="00ED44B6" w:rsidP="00B94D96">
            <w:pPr>
              <w:tabs>
                <w:tab w:val="left" w:pos="11862"/>
              </w:tabs>
              <w:rPr>
                <w:rFonts w:ascii="Trebuchet MS" w:hAnsi="Trebuchet MS"/>
                <w:color w:val="FFFFFF" w:themeColor="background1"/>
                <w:sz w:val="24"/>
                <w:szCs w:val="24"/>
              </w:rPr>
            </w:pPr>
            <w:r w:rsidRPr="00E47531">
              <w:rPr>
                <w:rFonts w:ascii="Trebuchet MS" w:hAnsi="Trebuchet MS"/>
                <w:color w:val="FFFFFF" w:themeColor="background1"/>
                <w:sz w:val="24"/>
                <w:szCs w:val="24"/>
              </w:rPr>
              <w:t>3A</w:t>
            </w:r>
            <w:r w:rsidR="003C0279" w:rsidRPr="00E47531">
              <w:rPr>
                <w:rFonts w:ascii="Trebuchet MS" w:hAnsi="Trebuchet MS"/>
                <w:color w:val="FFFFFF" w:themeColor="background1"/>
                <w:sz w:val="24"/>
                <w:szCs w:val="24"/>
              </w:rPr>
              <w:t>.  Selecting Scenarios</w:t>
            </w:r>
          </w:p>
          <w:p w14:paraId="397C3E92" w14:textId="522E156C" w:rsidR="00BB622B" w:rsidRPr="00E47531" w:rsidRDefault="00BB622B" w:rsidP="00BB622B">
            <w:pPr>
              <w:spacing w:before="60"/>
              <w:rPr>
                <w:rFonts w:ascii="Trebuchet MS" w:hAnsi="Trebuchet MS"/>
                <w:b/>
                <w:bCs/>
                <w:i/>
                <w:iCs/>
                <w:color w:val="FFFFFF" w:themeColor="background1"/>
              </w:rPr>
            </w:pPr>
            <w:r w:rsidRPr="00E47531">
              <w:rPr>
                <w:rFonts w:ascii="Trebuchet MS" w:hAnsi="Trebuchet MS"/>
                <w:i/>
                <w:iCs/>
                <w:color w:val="FFFFFF" w:themeColor="background1"/>
              </w:rPr>
              <w:t>Using Section 2</w:t>
            </w:r>
            <w:r w:rsidR="00E47531" w:rsidRPr="00E47531">
              <w:rPr>
                <w:rFonts w:ascii="Trebuchet MS" w:hAnsi="Trebuchet MS"/>
                <w:i/>
                <w:iCs/>
                <w:color w:val="FFFFFF" w:themeColor="background1"/>
              </w:rPr>
              <w:t>B</w:t>
            </w:r>
            <w:r w:rsidRPr="00E47531">
              <w:rPr>
                <w:rFonts w:ascii="Trebuchet MS" w:hAnsi="Trebuchet MS"/>
                <w:i/>
                <w:iCs/>
                <w:color w:val="FFFFFF" w:themeColor="background1"/>
              </w:rPr>
              <w:t xml:space="preserve"> brainstorming above for reference, use the worksheet below to identify up to eight changes or decisions that would impact your organization or programming.</w:t>
            </w:r>
          </w:p>
        </w:tc>
      </w:tr>
      <w:tr w:rsidR="003C0279" w:rsidRPr="00252627" w14:paraId="101A9160" w14:textId="77777777" w:rsidTr="00EF47C1">
        <w:trPr>
          <w:trHeight w:val="20"/>
        </w:trPr>
        <w:tc>
          <w:tcPr>
            <w:tcW w:w="14395" w:type="dxa"/>
            <w:gridSpan w:val="5"/>
            <w:shd w:val="clear" w:color="auto" w:fill="F2F2F2" w:themeFill="background1" w:themeFillShade="F2"/>
          </w:tcPr>
          <w:p w14:paraId="6B7964DC" w14:textId="59B93993" w:rsidR="00BB622B" w:rsidRPr="00B02E74" w:rsidRDefault="00BB622B" w:rsidP="00BB622B">
            <w:pPr>
              <w:spacing w:before="60"/>
              <w:rPr>
                <w:rFonts w:ascii="Trebuchet MS" w:hAnsi="Trebuchet MS"/>
              </w:rPr>
            </w:pPr>
            <w:r w:rsidRPr="00BB622B">
              <w:rPr>
                <w:rFonts w:ascii="Trebuchet MS" w:hAnsi="Trebuchet MS"/>
              </w:rPr>
              <w:t xml:space="preserve">Almost anything </w:t>
            </w:r>
            <w:r w:rsidRPr="00BB622B">
              <w:rPr>
                <w:rFonts w:ascii="Trebuchet MS" w:hAnsi="Trebuchet MS"/>
                <w:i/>
                <w:iCs/>
              </w:rPr>
              <w:t>could</w:t>
            </w:r>
            <w:r w:rsidRPr="00BB622B">
              <w:rPr>
                <w:rFonts w:ascii="Trebuchet MS" w:hAnsi="Trebuchet MS"/>
              </w:rPr>
              <w:t xml:space="preserve"> happen, but carefully exploring every possible eventuality isn’t the best use of nonprofit leaders’ time. Identifying the key variables or drivers that would have the greatest impact on the organization and are most likely is a critical element of rapid scenario planning. Assigning a Probability and Impact Score to major changes and decisions you’re considering and then reviewing those scores in relationship to each other can help you narrow down a long list of possibilities into a manageable list of scenarios to explore.</w:t>
            </w:r>
          </w:p>
          <w:p w14:paraId="5601B08D" w14:textId="7910F9BA" w:rsidR="00BB622B" w:rsidRPr="00BB622B" w:rsidRDefault="00BB622B" w:rsidP="00BB622B">
            <w:pPr>
              <w:spacing w:before="60"/>
              <w:rPr>
                <w:rFonts w:ascii="Trebuchet MS" w:hAnsi="Trebuchet MS"/>
              </w:rPr>
            </w:pPr>
            <w:r w:rsidRPr="00B02E74">
              <w:rPr>
                <w:rFonts w:ascii="Trebuchet MS" w:hAnsi="Trebuchet MS"/>
                <w:b/>
                <w:bCs/>
              </w:rPr>
              <w:t>Probability</w:t>
            </w:r>
            <w:r w:rsidRPr="00BB622B">
              <w:rPr>
                <w:rFonts w:ascii="Trebuchet MS" w:hAnsi="Trebuchet MS"/>
              </w:rPr>
              <w:t xml:space="preserve">: How </w:t>
            </w:r>
            <w:r w:rsidR="00B02E74">
              <w:rPr>
                <w:rFonts w:ascii="Trebuchet MS" w:hAnsi="Trebuchet MS"/>
              </w:rPr>
              <w:t>likely</w:t>
            </w:r>
            <w:r w:rsidRPr="00BB622B">
              <w:rPr>
                <w:rFonts w:ascii="Trebuchet MS" w:hAnsi="Trebuchet MS"/>
              </w:rPr>
              <w:t xml:space="preserve"> is it that this would occur? </w:t>
            </w:r>
          </w:p>
          <w:p w14:paraId="19DEE5F8" w14:textId="77777777" w:rsidR="00BB622B" w:rsidRPr="00BB622B" w:rsidRDefault="00BB622B" w:rsidP="00BB622B">
            <w:pPr>
              <w:spacing w:before="60"/>
              <w:ind w:left="720"/>
              <w:rPr>
                <w:rFonts w:ascii="Trebuchet MS" w:hAnsi="Trebuchet MS"/>
              </w:rPr>
            </w:pPr>
            <w:r w:rsidRPr="00BB622B">
              <w:rPr>
                <w:rFonts w:ascii="Trebuchet MS" w:hAnsi="Trebuchet MS"/>
              </w:rPr>
              <w:t>1 = relatively unlikely</w:t>
            </w:r>
          </w:p>
          <w:p w14:paraId="17291F48" w14:textId="77777777" w:rsidR="00BB622B" w:rsidRPr="00BB622B" w:rsidRDefault="00BB622B" w:rsidP="00BB622B">
            <w:pPr>
              <w:spacing w:before="60"/>
              <w:ind w:left="720"/>
              <w:rPr>
                <w:rFonts w:ascii="Trebuchet MS" w:hAnsi="Trebuchet MS"/>
              </w:rPr>
            </w:pPr>
            <w:r w:rsidRPr="00BB622B">
              <w:rPr>
                <w:rFonts w:ascii="Trebuchet MS" w:hAnsi="Trebuchet MS"/>
              </w:rPr>
              <w:t>5 = very likely</w:t>
            </w:r>
          </w:p>
          <w:p w14:paraId="1FA1CBE0" w14:textId="74968BC2" w:rsidR="00BB622B" w:rsidRPr="00BB622B" w:rsidRDefault="00BB622B" w:rsidP="00BB622B">
            <w:pPr>
              <w:spacing w:before="60"/>
              <w:rPr>
                <w:rFonts w:ascii="Trebuchet MS" w:hAnsi="Trebuchet MS"/>
              </w:rPr>
            </w:pPr>
            <w:r w:rsidRPr="00B02E74">
              <w:rPr>
                <w:rFonts w:ascii="Trebuchet MS" w:hAnsi="Trebuchet MS"/>
                <w:b/>
                <w:bCs/>
              </w:rPr>
              <w:t>Impact</w:t>
            </w:r>
            <w:r w:rsidRPr="00BB622B">
              <w:rPr>
                <w:rFonts w:ascii="Trebuchet MS" w:hAnsi="Trebuchet MS"/>
              </w:rPr>
              <w:t>: How significantly would this alter our organization’s financial health or ability to deliver on our mission</w:t>
            </w:r>
            <w:r w:rsidR="00B02E74">
              <w:rPr>
                <w:rFonts w:ascii="Trebuchet MS" w:hAnsi="Trebuchet MS"/>
              </w:rPr>
              <w:t xml:space="preserve"> (positively or negatively)</w:t>
            </w:r>
            <w:r w:rsidRPr="00BB622B">
              <w:rPr>
                <w:rFonts w:ascii="Trebuchet MS" w:hAnsi="Trebuchet MS"/>
              </w:rPr>
              <w:t>?</w:t>
            </w:r>
          </w:p>
          <w:p w14:paraId="1D170521" w14:textId="77777777" w:rsidR="00BB622B" w:rsidRPr="00BB622B" w:rsidRDefault="00BB622B" w:rsidP="00BB622B">
            <w:pPr>
              <w:spacing w:before="60"/>
              <w:ind w:left="720"/>
              <w:rPr>
                <w:rFonts w:ascii="Trebuchet MS" w:hAnsi="Trebuchet MS"/>
              </w:rPr>
            </w:pPr>
            <w:r w:rsidRPr="00BB622B">
              <w:rPr>
                <w:rFonts w:ascii="Trebuchet MS" w:hAnsi="Trebuchet MS"/>
              </w:rPr>
              <w:t>1 = relatively minor impact</w:t>
            </w:r>
          </w:p>
          <w:p w14:paraId="172C71AC" w14:textId="77777777" w:rsidR="00BB622B" w:rsidRPr="00BB622B" w:rsidRDefault="00BB622B" w:rsidP="00BB622B">
            <w:pPr>
              <w:spacing w:before="60"/>
              <w:ind w:left="720"/>
              <w:rPr>
                <w:rFonts w:ascii="Trebuchet MS" w:hAnsi="Trebuchet MS"/>
              </w:rPr>
            </w:pPr>
            <w:r w:rsidRPr="00BB622B">
              <w:rPr>
                <w:rFonts w:ascii="Trebuchet MS" w:hAnsi="Trebuchet MS"/>
              </w:rPr>
              <w:t>5 = significant or existential impact</w:t>
            </w:r>
          </w:p>
          <w:p w14:paraId="6472753F" w14:textId="6A08B026" w:rsidR="005C22D7" w:rsidRDefault="00BB622B" w:rsidP="00BB622B">
            <w:pPr>
              <w:spacing w:before="60"/>
              <w:rPr>
                <w:rFonts w:ascii="Trebuchet MS" w:hAnsi="Trebuchet MS"/>
              </w:rPr>
            </w:pPr>
            <w:r w:rsidRPr="00BB622B">
              <w:rPr>
                <w:rFonts w:ascii="Trebuchet MS" w:hAnsi="Trebuchet MS"/>
              </w:rPr>
              <w:t xml:space="preserve">If this scoring makes it clear which </w:t>
            </w:r>
            <w:r w:rsidR="00E47531">
              <w:rPr>
                <w:rFonts w:ascii="Trebuchet MS" w:hAnsi="Trebuchet MS"/>
              </w:rPr>
              <w:t>changes and decisions</w:t>
            </w:r>
            <w:r w:rsidRPr="00BB622B">
              <w:rPr>
                <w:rFonts w:ascii="Trebuchet MS" w:hAnsi="Trebuchet MS"/>
              </w:rPr>
              <w:t xml:space="preserve"> most warrant additional consideration, proceed to Step </w:t>
            </w:r>
            <w:r w:rsidR="00E47531">
              <w:rPr>
                <w:rFonts w:ascii="Trebuchet MS" w:hAnsi="Trebuchet MS"/>
              </w:rPr>
              <w:t>3B</w:t>
            </w:r>
            <w:r w:rsidRPr="00BB622B">
              <w:rPr>
                <w:rFonts w:ascii="Trebuchet MS" w:hAnsi="Trebuchet MS"/>
              </w:rPr>
              <w:t xml:space="preserve">. If a visualization tool can be helpful in focusing your team’s attention, enter the potential scenarios above into an </w:t>
            </w:r>
            <w:r w:rsidRPr="00B02E74">
              <w:rPr>
                <w:rFonts w:ascii="Trebuchet MS" w:hAnsi="Trebuchet MS"/>
                <w:b/>
                <w:bCs/>
              </w:rPr>
              <w:t>Impact/Probability Matrix</w:t>
            </w:r>
            <w:r w:rsidR="00BE33B0">
              <w:rPr>
                <w:rFonts w:ascii="Trebuchet MS" w:hAnsi="Trebuchet MS"/>
              </w:rPr>
              <w:t xml:space="preserve"> on the following page</w:t>
            </w:r>
            <w:r w:rsidR="00B02E74">
              <w:rPr>
                <w:rFonts w:ascii="Trebuchet MS" w:hAnsi="Trebuchet MS"/>
              </w:rPr>
              <w:t xml:space="preserve"> and consider modeling changes and decisions that fall in the darker parts of the matrix</w:t>
            </w:r>
            <w:r w:rsidRPr="00BB622B">
              <w:rPr>
                <w:rFonts w:ascii="Trebuchet MS" w:hAnsi="Trebuchet MS"/>
              </w:rPr>
              <w:t>.</w:t>
            </w:r>
          </w:p>
          <w:p w14:paraId="3CDD47DC" w14:textId="7E080047" w:rsidR="00BB622B" w:rsidRPr="00C03EF6" w:rsidRDefault="00BB622B" w:rsidP="00BB622B">
            <w:pPr>
              <w:spacing w:before="60"/>
              <w:rPr>
                <w:rFonts w:ascii="Trebuchet MS" w:hAnsi="Trebuchet MS"/>
              </w:rPr>
            </w:pPr>
          </w:p>
        </w:tc>
      </w:tr>
      <w:tr w:rsidR="00EF47C1" w:rsidRPr="00252627" w14:paraId="210575E1" w14:textId="77777777" w:rsidTr="00E47531">
        <w:trPr>
          <w:trHeight w:val="20"/>
        </w:trPr>
        <w:tc>
          <w:tcPr>
            <w:tcW w:w="1435" w:type="dxa"/>
            <w:shd w:val="clear" w:color="auto" w:fill="auto"/>
          </w:tcPr>
          <w:p w14:paraId="04F7A56D" w14:textId="51522F89" w:rsidR="00EF47C1" w:rsidRPr="00A609ED" w:rsidRDefault="00A609ED" w:rsidP="00B94D96">
            <w:pPr>
              <w:spacing w:before="60"/>
              <w:rPr>
                <w:rFonts w:ascii="Trebuchet MS" w:hAnsi="Trebuchet MS"/>
                <w:b/>
                <w:bCs/>
              </w:rPr>
            </w:pPr>
            <w:r w:rsidRPr="00A609ED">
              <w:rPr>
                <w:rFonts w:ascii="Trebuchet MS" w:hAnsi="Trebuchet MS"/>
                <w:b/>
                <w:bCs/>
              </w:rPr>
              <w:t>Distinctive Name</w:t>
            </w:r>
          </w:p>
        </w:tc>
        <w:tc>
          <w:tcPr>
            <w:tcW w:w="8280" w:type="dxa"/>
            <w:shd w:val="clear" w:color="auto" w:fill="auto"/>
          </w:tcPr>
          <w:p w14:paraId="2B91FEDF" w14:textId="0292A230" w:rsidR="00EF47C1" w:rsidRPr="00C03EF6" w:rsidRDefault="00E47531" w:rsidP="00B94D96">
            <w:pPr>
              <w:spacing w:before="60"/>
              <w:rPr>
                <w:rFonts w:ascii="Trebuchet MS" w:hAnsi="Trebuchet MS"/>
                <w:b/>
                <w:bCs/>
              </w:rPr>
            </w:pPr>
            <w:r w:rsidRPr="00C03EF6">
              <w:rPr>
                <w:rFonts w:ascii="Trebuchet MS" w:hAnsi="Trebuchet MS"/>
                <w:b/>
                <w:bCs/>
              </w:rPr>
              <w:t>Brief Description</w:t>
            </w:r>
          </w:p>
        </w:tc>
        <w:tc>
          <w:tcPr>
            <w:tcW w:w="2265" w:type="dxa"/>
            <w:shd w:val="clear" w:color="auto" w:fill="auto"/>
          </w:tcPr>
          <w:p w14:paraId="52BAA495" w14:textId="161A1B36" w:rsidR="00EF47C1" w:rsidRPr="00C03EF6" w:rsidRDefault="00E47531" w:rsidP="00B94D96">
            <w:pPr>
              <w:spacing w:before="60"/>
              <w:rPr>
                <w:rFonts w:ascii="Trebuchet MS" w:hAnsi="Trebuchet MS"/>
                <w:b/>
                <w:bCs/>
              </w:rPr>
            </w:pPr>
            <w:r w:rsidRPr="00C03EF6">
              <w:rPr>
                <w:rFonts w:ascii="Trebuchet MS" w:hAnsi="Trebuchet MS"/>
                <w:b/>
                <w:bCs/>
              </w:rPr>
              <w:t>External Change or Internal Decision</w:t>
            </w:r>
          </w:p>
        </w:tc>
        <w:tc>
          <w:tcPr>
            <w:tcW w:w="1338" w:type="dxa"/>
            <w:shd w:val="clear" w:color="auto" w:fill="auto"/>
          </w:tcPr>
          <w:p w14:paraId="4D065EE7" w14:textId="33B69D28" w:rsidR="00EF47C1" w:rsidRPr="00BA60D4" w:rsidRDefault="00B02E74" w:rsidP="00B94D96">
            <w:pPr>
              <w:spacing w:before="60"/>
              <w:rPr>
                <w:rFonts w:ascii="Trebuchet MS" w:hAnsi="Trebuchet MS"/>
                <w:sz w:val="18"/>
                <w:szCs w:val="18"/>
              </w:rPr>
            </w:pPr>
            <w:r>
              <w:rPr>
                <w:rFonts w:ascii="Trebuchet MS" w:hAnsi="Trebuchet MS"/>
                <w:b/>
                <w:bCs/>
              </w:rPr>
              <w:t>Probability</w:t>
            </w:r>
          </w:p>
        </w:tc>
        <w:tc>
          <w:tcPr>
            <w:tcW w:w="1077" w:type="dxa"/>
            <w:shd w:val="clear" w:color="auto" w:fill="auto"/>
          </w:tcPr>
          <w:p w14:paraId="55563CE8" w14:textId="77777777" w:rsidR="00EF47C1" w:rsidRPr="00BA60D4" w:rsidRDefault="00EF47C1" w:rsidP="00B94D96">
            <w:pPr>
              <w:spacing w:before="60"/>
              <w:rPr>
                <w:rFonts w:ascii="Trebuchet MS" w:hAnsi="Trebuchet MS"/>
                <w:b/>
                <w:bCs/>
              </w:rPr>
            </w:pPr>
            <w:r w:rsidRPr="00C03EF6">
              <w:rPr>
                <w:rFonts w:ascii="Trebuchet MS" w:hAnsi="Trebuchet MS"/>
                <w:b/>
                <w:bCs/>
              </w:rPr>
              <w:t>Impact</w:t>
            </w:r>
          </w:p>
        </w:tc>
      </w:tr>
      <w:tr w:rsidR="00E47531" w:rsidRPr="00252627" w14:paraId="7DA6BC19" w14:textId="77777777" w:rsidTr="00E47531">
        <w:trPr>
          <w:trHeight w:val="20"/>
        </w:trPr>
        <w:tc>
          <w:tcPr>
            <w:tcW w:w="1435" w:type="dxa"/>
            <w:shd w:val="clear" w:color="auto" w:fill="FFFF99"/>
          </w:tcPr>
          <w:p w14:paraId="660EE9F5" w14:textId="4D70AA47" w:rsidR="00E47531" w:rsidRPr="001C6568" w:rsidRDefault="00E47531" w:rsidP="00E47531">
            <w:pPr>
              <w:spacing w:before="60"/>
              <w:rPr>
                <w:rFonts w:ascii="Trebuchet MS" w:hAnsi="Trebuchet MS"/>
                <w:i/>
                <w:iCs/>
                <w:sz w:val="20"/>
                <w:szCs w:val="20"/>
              </w:rPr>
            </w:pPr>
            <w:r>
              <w:rPr>
                <w:rFonts w:ascii="Trebuchet MS" w:hAnsi="Trebuchet MS"/>
                <w:i/>
                <w:iCs/>
                <w:sz w:val="20"/>
                <w:szCs w:val="20"/>
              </w:rPr>
              <w:t>[</w:t>
            </w:r>
            <w:r w:rsidRPr="001C6568">
              <w:rPr>
                <w:rFonts w:ascii="Trebuchet MS" w:hAnsi="Trebuchet MS"/>
                <w:i/>
                <w:iCs/>
                <w:sz w:val="20"/>
                <w:szCs w:val="20"/>
              </w:rPr>
              <w:t>Example</w:t>
            </w:r>
            <w:r>
              <w:rPr>
                <w:rFonts w:ascii="Trebuchet MS" w:hAnsi="Trebuchet MS"/>
                <w:i/>
                <w:iCs/>
                <w:sz w:val="20"/>
                <w:szCs w:val="20"/>
              </w:rPr>
              <w:t>] Lose contract</w:t>
            </w:r>
          </w:p>
        </w:tc>
        <w:tc>
          <w:tcPr>
            <w:tcW w:w="8280" w:type="dxa"/>
            <w:shd w:val="clear" w:color="auto" w:fill="FFFF99"/>
          </w:tcPr>
          <w:p w14:paraId="653258FB" w14:textId="5597A8A7" w:rsidR="00E47531" w:rsidRPr="001C6568" w:rsidRDefault="00E47531" w:rsidP="00E47531">
            <w:pPr>
              <w:spacing w:before="60"/>
              <w:rPr>
                <w:rFonts w:ascii="Trebuchet MS" w:hAnsi="Trebuchet MS"/>
                <w:i/>
                <w:iCs/>
                <w:sz w:val="20"/>
                <w:szCs w:val="20"/>
              </w:rPr>
            </w:pPr>
            <w:r w:rsidRPr="001C6568">
              <w:rPr>
                <w:rFonts w:ascii="Trebuchet MS" w:hAnsi="Trebuchet MS"/>
                <w:i/>
                <w:iCs/>
                <w:sz w:val="20"/>
                <w:szCs w:val="20"/>
              </w:rPr>
              <w:t>Loss of government contract that funds 75% of programming</w:t>
            </w:r>
          </w:p>
        </w:tc>
        <w:tc>
          <w:tcPr>
            <w:tcW w:w="2265" w:type="dxa"/>
            <w:shd w:val="clear" w:color="auto" w:fill="FFFF99"/>
          </w:tcPr>
          <w:p w14:paraId="578C947C" w14:textId="3A6609EF" w:rsidR="00E47531" w:rsidRPr="001C6568" w:rsidRDefault="00E47531" w:rsidP="00E47531">
            <w:pPr>
              <w:spacing w:before="60"/>
              <w:rPr>
                <w:rFonts w:ascii="Trebuchet MS" w:hAnsi="Trebuchet MS"/>
                <w:i/>
                <w:iCs/>
                <w:sz w:val="20"/>
                <w:szCs w:val="20"/>
              </w:rPr>
            </w:pPr>
            <w:r>
              <w:rPr>
                <w:rFonts w:ascii="Trebuchet MS" w:hAnsi="Trebuchet MS"/>
                <w:i/>
                <w:iCs/>
                <w:sz w:val="20"/>
                <w:szCs w:val="20"/>
              </w:rPr>
              <w:t>External Change</w:t>
            </w:r>
          </w:p>
        </w:tc>
        <w:tc>
          <w:tcPr>
            <w:tcW w:w="1338" w:type="dxa"/>
            <w:shd w:val="clear" w:color="auto" w:fill="FFFF99"/>
          </w:tcPr>
          <w:p w14:paraId="47294A30" w14:textId="53E67695" w:rsidR="00E47531" w:rsidRPr="001C6568" w:rsidRDefault="00E47531" w:rsidP="00E47531">
            <w:pPr>
              <w:spacing w:before="60"/>
              <w:rPr>
                <w:rFonts w:ascii="Trebuchet MS" w:hAnsi="Trebuchet MS"/>
                <w:i/>
                <w:iCs/>
                <w:sz w:val="20"/>
                <w:szCs w:val="20"/>
              </w:rPr>
            </w:pPr>
            <w:r>
              <w:rPr>
                <w:rFonts w:ascii="Trebuchet MS" w:hAnsi="Trebuchet MS"/>
                <w:i/>
                <w:iCs/>
                <w:sz w:val="20"/>
                <w:szCs w:val="20"/>
              </w:rPr>
              <w:t>4</w:t>
            </w:r>
          </w:p>
        </w:tc>
        <w:tc>
          <w:tcPr>
            <w:tcW w:w="1077" w:type="dxa"/>
            <w:shd w:val="clear" w:color="auto" w:fill="FFFF99"/>
          </w:tcPr>
          <w:p w14:paraId="17F117B5" w14:textId="0CA3D4BD" w:rsidR="00E47531" w:rsidRPr="001C6568" w:rsidRDefault="00E47531" w:rsidP="00E47531">
            <w:pPr>
              <w:spacing w:before="60"/>
              <w:rPr>
                <w:rFonts w:ascii="Trebuchet MS" w:hAnsi="Trebuchet MS"/>
                <w:i/>
                <w:iCs/>
                <w:sz w:val="20"/>
                <w:szCs w:val="20"/>
              </w:rPr>
            </w:pPr>
            <w:r w:rsidRPr="001C6568">
              <w:rPr>
                <w:rFonts w:ascii="Trebuchet MS" w:hAnsi="Trebuchet MS"/>
                <w:i/>
                <w:iCs/>
                <w:sz w:val="20"/>
                <w:szCs w:val="20"/>
              </w:rPr>
              <w:t>5</w:t>
            </w:r>
          </w:p>
        </w:tc>
      </w:tr>
      <w:tr w:rsidR="00E47531" w:rsidRPr="00252627" w14:paraId="36CA3B28" w14:textId="77777777" w:rsidTr="00E47531">
        <w:trPr>
          <w:trHeight w:val="20"/>
        </w:trPr>
        <w:tc>
          <w:tcPr>
            <w:tcW w:w="1435" w:type="dxa"/>
            <w:shd w:val="clear" w:color="auto" w:fill="FFFF99"/>
          </w:tcPr>
          <w:p w14:paraId="6329C6D2" w14:textId="3AD3D9B7" w:rsidR="00E47531" w:rsidRPr="001C6568" w:rsidRDefault="00E47531" w:rsidP="00E47531">
            <w:pPr>
              <w:spacing w:before="60"/>
              <w:rPr>
                <w:rFonts w:ascii="Trebuchet MS" w:hAnsi="Trebuchet MS"/>
                <w:i/>
                <w:iCs/>
                <w:sz w:val="20"/>
                <w:szCs w:val="20"/>
              </w:rPr>
            </w:pPr>
            <w:r>
              <w:rPr>
                <w:rFonts w:ascii="Trebuchet MS" w:hAnsi="Trebuchet MS"/>
                <w:i/>
                <w:iCs/>
                <w:sz w:val="20"/>
                <w:szCs w:val="20"/>
              </w:rPr>
              <w:t>[</w:t>
            </w:r>
            <w:r w:rsidRPr="001C6568">
              <w:rPr>
                <w:rFonts w:ascii="Trebuchet MS" w:hAnsi="Trebuchet MS"/>
                <w:i/>
                <w:iCs/>
                <w:sz w:val="20"/>
                <w:szCs w:val="20"/>
              </w:rPr>
              <w:t>Example</w:t>
            </w:r>
            <w:r>
              <w:rPr>
                <w:rFonts w:ascii="Trebuchet MS" w:hAnsi="Trebuchet MS"/>
                <w:i/>
                <w:iCs/>
                <w:sz w:val="20"/>
                <w:szCs w:val="20"/>
              </w:rPr>
              <w:t>] Partner on Programming</w:t>
            </w:r>
          </w:p>
        </w:tc>
        <w:tc>
          <w:tcPr>
            <w:tcW w:w="8280" w:type="dxa"/>
            <w:shd w:val="clear" w:color="auto" w:fill="FFFF99"/>
          </w:tcPr>
          <w:p w14:paraId="54BD5A6D" w14:textId="1CC177EF" w:rsidR="00E47531" w:rsidRPr="001C6568" w:rsidRDefault="00E47531" w:rsidP="00E47531">
            <w:pPr>
              <w:spacing w:before="60"/>
              <w:rPr>
                <w:rFonts w:ascii="Trebuchet MS" w:hAnsi="Trebuchet MS"/>
                <w:i/>
                <w:iCs/>
                <w:sz w:val="20"/>
                <w:szCs w:val="20"/>
              </w:rPr>
            </w:pPr>
            <w:r w:rsidRPr="001C6568">
              <w:rPr>
                <w:rFonts w:ascii="Trebuchet MS" w:hAnsi="Trebuchet MS"/>
                <w:i/>
                <w:iCs/>
                <w:sz w:val="20"/>
                <w:szCs w:val="20"/>
              </w:rPr>
              <w:t>Move our online youth programming in person by partnering with the local library.</w:t>
            </w:r>
          </w:p>
        </w:tc>
        <w:tc>
          <w:tcPr>
            <w:tcW w:w="2265" w:type="dxa"/>
            <w:shd w:val="clear" w:color="auto" w:fill="FFFF99"/>
          </w:tcPr>
          <w:p w14:paraId="7F42F643" w14:textId="6375C93F" w:rsidR="00E47531" w:rsidRPr="001C6568" w:rsidRDefault="00E47531" w:rsidP="00E47531">
            <w:pPr>
              <w:spacing w:before="60"/>
              <w:rPr>
                <w:rFonts w:ascii="Trebuchet MS" w:hAnsi="Trebuchet MS"/>
                <w:i/>
                <w:iCs/>
                <w:sz w:val="20"/>
                <w:szCs w:val="20"/>
              </w:rPr>
            </w:pPr>
            <w:r>
              <w:rPr>
                <w:rFonts w:ascii="Trebuchet MS" w:hAnsi="Trebuchet MS"/>
                <w:i/>
                <w:iCs/>
                <w:sz w:val="20"/>
                <w:szCs w:val="20"/>
              </w:rPr>
              <w:t>Internal Decision</w:t>
            </w:r>
          </w:p>
        </w:tc>
        <w:tc>
          <w:tcPr>
            <w:tcW w:w="1338" w:type="dxa"/>
            <w:shd w:val="clear" w:color="auto" w:fill="FFFF99"/>
          </w:tcPr>
          <w:p w14:paraId="46EE7368" w14:textId="28BFBF49" w:rsidR="00E47531" w:rsidRPr="001C6568" w:rsidRDefault="00E47531" w:rsidP="00E47531">
            <w:pPr>
              <w:spacing w:before="60"/>
              <w:rPr>
                <w:rFonts w:ascii="Trebuchet MS" w:hAnsi="Trebuchet MS"/>
                <w:i/>
                <w:iCs/>
                <w:sz w:val="20"/>
                <w:szCs w:val="20"/>
              </w:rPr>
            </w:pPr>
            <w:r w:rsidRPr="001C6568">
              <w:rPr>
                <w:rFonts w:ascii="Trebuchet MS" w:hAnsi="Trebuchet MS"/>
                <w:i/>
                <w:iCs/>
                <w:sz w:val="20"/>
                <w:szCs w:val="20"/>
              </w:rPr>
              <w:t>2</w:t>
            </w:r>
          </w:p>
        </w:tc>
        <w:tc>
          <w:tcPr>
            <w:tcW w:w="1077" w:type="dxa"/>
            <w:shd w:val="clear" w:color="auto" w:fill="FFFF99"/>
          </w:tcPr>
          <w:p w14:paraId="44CE3B6A" w14:textId="053D6E4B" w:rsidR="00E47531" w:rsidRPr="001C6568" w:rsidRDefault="00E47531" w:rsidP="00E47531">
            <w:pPr>
              <w:spacing w:before="60"/>
              <w:rPr>
                <w:rFonts w:ascii="Trebuchet MS" w:hAnsi="Trebuchet MS"/>
                <w:i/>
                <w:iCs/>
                <w:sz w:val="20"/>
                <w:szCs w:val="20"/>
              </w:rPr>
            </w:pPr>
            <w:r w:rsidRPr="001C6568">
              <w:rPr>
                <w:rFonts w:ascii="Trebuchet MS" w:hAnsi="Trebuchet MS"/>
                <w:i/>
                <w:iCs/>
                <w:sz w:val="20"/>
                <w:szCs w:val="20"/>
              </w:rPr>
              <w:t>4</w:t>
            </w:r>
          </w:p>
        </w:tc>
      </w:tr>
      <w:tr w:rsidR="00EF47C1" w:rsidRPr="00252627" w14:paraId="74372DC2" w14:textId="77777777" w:rsidTr="00E47531">
        <w:trPr>
          <w:trHeight w:val="20"/>
        </w:trPr>
        <w:tc>
          <w:tcPr>
            <w:tcW w:w="1435" w:type="dxa"/>
            <w:shd w:val="clear" w:color="auto" w:fill="FFFF99"/>
          </w:tcPr>
          <w:p w14:paraId="5156F302" w14:textId="0E7CE6C5" w:rsidR="00EF47C1" w:rsidRDefault="00EF47C1" w:rsidP="00B94D96">
            <w:pPr>
              <w:spacing w:before="60"/>
              <w:rPr>
                <w:rFonts w:ascii="Trebuchet MS" w:hAnsi="Trebuchet MS"/>
              </w:rPr>
            </w:pPr>
          </w:p>
        </w:tc>
        <w:tc>
          <w:tcPr>
            <w:tcW w:w="8280" w:type="dxa"/>
            <w:shd w:val="clear" w:color="auto" w:fill="FFFF99"/>
          </w:tcPr>
          <w:p w14:paraId="0FB5749D" w14:textId="77777777" w:rsidR="00EF47C1" w:rsidRPr="0069347A" w:rsidRDefault="00EF47C1" w:rsidP="00B94D96">
            <w:pPr>
              <w:spacing w:before="60"/>
              <w:rPr>
                <w:rFonts w:ascii="Trebuchet MS" w:hAnsi="Trebuchet MS"/>
              </w:rPr>
            </w:pPr>
          </w:p>
        </w:tc>
        <w:tc>
          <w:tcPr>
            <w:tcW w:w="2265" w:type="dxa"/>
            <w:shd w:val="clear" w:color="auto" w:fill="FFFF99"/>
          </w:tcPr>
          <w:p w14:paraId="3F475931" w14:textId="77777777" w:rsidR="00EF47C1" w:rsidRPr="0069347A" w:rsidRDefault="00EF47C1" w:rsidP="00B94D96">
            <w:pPr>
              <w:spacing w:before="60"/>
              <w:rPr>
                <w:rFonts w:ascii="Trebuchet MS" w:hAnsi="Trebuchet MS"/>
              </w:rPr>
            </w:pPr>
          </w:p>
        </w:tc>
        <w:tc>
          <w:tcPr>
            <w:tcW w:w="1338" w:type="dxa"/>
            <w:shd w:val="clear" w:color="auto" w:fill="FFFF99"/>
          </w:tcPr>
          <w:p w14:paraId="2F358272" w14:textId="65EEACC4" w:rsidR="00EF47C1" w:rsidRPr="0069347A" w:rsidRDefault="00EF47C1" w:rsidP="00B94D96">
            <w:pPr>
              <w:spacing w:before="60"/>
              <w:rPr>
                <w:rFonts w:ascii="Trebuchet MS" w:hAnsi="Trebuchet MS"/>
              </w:rPr>
            </w:pPr>
          </w:p>
        </w:tc>
        <w:tc>
          <w:tcPr>
            <w:tcW w:w="1077" w:type="dxa"/>
            <w:shd w:val="clear" w:color="auto" w:fill="FFFF99"/>
          </w:tcPr>
          <w:p w14:paraId="57E419A4" w14:textId="1066B87E" w:rsidR="00EF47C1" w:rsidRPr="0069347A" w:rsidRDefault="00EF47C1" w:rsidP="00B94D96">
            <w:pPr>
              <w:spacing w:before="60"/>
              <w:rPr>
                <w:rFonts w:ascii="Trebuchet MS" w:hAnsi="Trebuchet MS"/>
              </w:rPr>
            </w:pPr>
          </w:p>
        </w:tc>
      </w:tr>
      <w:tr w:rsidR="00EF47C1" w:rsidRPr="00252627" w14:paraId="1C0547F6" w14:textId="77777777" w:rsidTr="00E47531">
        <w:trPr>
          <w:trHeight w:val="20"/>
        </w:trPr>
        <w:tc>
          <w:tcPr>
            <w:tcW w:w="1435" w:type="dxa"/>
            <w:shd w:val="clear" w:color="auto" w:fill="FFFF99"/>
          </w:tcPr>
          <w:p w14:paraId="46EC6BA1" w14:textId="68ADC7F0" w:rsidR="00EF47C1" w:rsidRDefault="00EF47C1" w:rsidP="00B94D96">
            <w:pPr>
              <w:spacing w:before="60"/>
              <w:rPr>
                <w:rFonts w:ascii="Trebuchet MS" w:hAnsi="Trebuchet MS"/>
              </w:rPr>
            </w:pPr>
          </w:p>
        </w:tc>
        <w:tc>
          <w:tcPr>
            <w:tcW w:w="8280" w:type="dxa"/>
            <w:shd w:val="clear" w:color="auto" w:fill="FFFF99"/>
          </w:tcPr>
          <w:p w14:paraId="76E9E6A9" w14:textId="77777777" w:rsidR="00EF47C1" w:rsidRPr="0069347A" w:rsidRDefault="00EF47C1" w:rsidP="00B94D96">
            <w:pPr>
              <w:spacing w:before="60"/>
              <w:rPr>
                <w:rFonts w:ascii="Trebuchet MS" w:hAnsi="Trebuchet MS"/>
              </w:rPr>
            </w:pPr>
          </w:p>
        </w:tc>
        <w:tc>
          <w:tcPr>
            <w:tcW w:w="2265" w:type="dxa"/>
            <w:shd w:val="clear" w:color="auto" w:fill="FFFF99"/>
          </w:tcPr>
          <w:p w14:paraId="0642E62C" w14:textId="77777777" w:rsidR="00EF47C1" w:rsidRPr="0069347A" w:rsidRDefault="00EF47C1" w:rsidP="00B94D96">
            <w:pPr>
              <w:spacing w:before="60"/>
              <w:rPr>
                <w:rFonts w:ascii="Trebuchet MS" w:hAnsi="Trebuchet MS"/>
              </w:rPr>
            </w:pPr>
          </w:p>
        </w:tc>
        <w:tc>
          <w:tcPr>
            <w:tcW w:w="1338" w:type="dxa"/>
            <w:shd w:val="clear" w:color="auto" w:fill="FFFF99"/>
          </w:tcPr>
          <w:p w14:paraId="4F84D45D" w14:textId="4FC072B8" w:rsidR="00EF47C1" w:rsidRPr="0069347A" w:rsidRDefault="00EF47C1" w:rsidP="00B94D96">
            <w:pPr>
              <w:spacing w:before="60"/>
              <w:rPr>
                <w:rFonts w:ascii="Trebuchet MS" w:hAnsi="Trebuchet MS"/>
              </w:rPr>
            </w:pPr>
          </w:p>
        </w:tc>
        <w:tc>
          <w:tcPr>
            <w:tcW w:w="1077" w:type="dxa"/>
            <w:shd w:val="clear" w:color="auto" w:fill="FFFF99"/>
          </w:tcPr>
          <w:p w14:paraId="7A051938" w14:textId="24FDD87C" w:rsidR="00EF47C1" w:rsidRPr="0069347A" w:rsidRDefault="00EF47C1" w:rsidP="00B94D96">
            <w:pPr>
              <w:spacing w:before="60"/>
              <w:rPr>
                <w:rFonts w:ascii="Trebuchet MS" w:hAnsi="Trebuchet MS"/>
              </w:rPr>
            </w:pPr>
          </w:p>
        </w:tc>
      </w:tr>
      <w:tr w:rsidR="00EF47C1" w:rsidRPr="00252627" w14:paraId="23C1F6B4" w14:textId="77777777" w:rsidTr="00E47531">
        <w:trPr>
          <w:trHeight w:val="20"/>
        </w:trPr>
        <w:tc>
          <w:tcPr>
            <w:tcW w:w="1435" w:type="dxa"/>
            <w:shd w:val="clear" w:color="auto" w:fill="FFFF99"/>
          </w:tcPr>
          <w:p w14:paraId="134A42F8" w14:textId="6DDC411D" w:rsidR="00EF47C1" w:rsidRDefault="00EF47C1" w:rsidP="00BA60D4">
            <w:pPr>
              <w:spacing w:before="60"/>
              <w:rPr>
                <w:rFonts w:ascii="Trebuchet MS" w:hAnsi="Trebuchet MS"/>
              </w:rPr>
            </w:pPr>
          </w:p>
        </w:tc>
        <w:tc>
          <w:tcPr>
            <w:tcW w:w="8280" w:type="dxa"/>
            <w:shd w:val="clear" w:color="auto" w:fill="FFFF99"/>
          </w:tcPr>
          <w:p w14:paraId="22F7D9F8" w14:textId="77777777" w:rsidR="00EF47C1" w:rsidRPr="0069347A" w:rsidRDefault="00EF47C1" w:rsidP="00BA60D4">
            <w:pPr>
              <w:spacing w:before="60"/>
              <w:rPr>
                <w:rFonts w:ascii="Trebuchet MS" w:hAnsi="Trebuchet MS"/>
              </w:rPr>
            </w:pPr>
          </w:p>
        </w:tc>
        <w:tc>
          <w:tcPr>
            <w:tcW w:w="2265" w:type="dxa"/>
            <w:shd w:val="clear" w:color="auto" w:fill="FFFF99"/>
          </w:tcPr>
          <w:p w14:paraId="1971C993" w14:textId="77777777" w:rsidR="00EF47C1" w:rsidRPr="0069347A" w:rsidRDefault="00EF47C1" w:rsidP="00BA60D4">
            <w:pPr>
              <w:spacing w:before="60"/>
              <w:rPr>
                <w:rFonts w:ascii="Trebuchet MS" w:hAnsi="Trebuchet MS"/>
              </w:rPr>
            </w:pPr>
          </w:p>
        </w:tc>
        <w:tc>
          <w:tcPr>
            <w:tcW w:w="1338" w:type="dxa"/>
            <w:shd w:val="clear" w:color="auto" w:fill="FFFF99"/>
          </w:tcPr>
          <w:p w14:paraId="3D4ED502" w14:textId="3966C625" w:rsidR="00EF47C1" w:rsidRPr="0069347A" w:rsidRDefault="00EF47C1" w:rsidP="00BA60D4">
            <w:pPr>
              <w:spacing w:before="60"/>
              <w:rPr>
                <w:rFonts w:ascii="Trebuchet MS" w:hAnsi="Trebuchet MS"/>
              </w:rPr>
            </w:pPr>
          </w:p>
        </w:tc>
        <w:tc>
          <w:tcPr>
            <w:tcW w:w="1077" w:type="dxa"/>
            <w:shd w:val="clear" w:color="auto" w:fill="FFFF99"/>
          </w:tcPr>
          <w:p w14:paraId="605DBDD3" w14:textId="36CC3CA7" w:rsidR="00EF47C1" w:rsidRPr="0069347A" w:rsidRDefault="00EF47C1" w:rsidP="00BA60D4">
            <w:pPr>
              <w:spacing w:before="60"/>
              <w:rPr>
                <w:rFonts w:ascii="Trebuchet MS" w:hAnsi="Trebuchet MS"/>
              </w:rPr>
            </w:pPr>
          </w:p>
        </w:tc>
      </w:tr>
      <w:tr w:rsidR="00EF47C1" w:rsidRPr="00252627" w14:paraId="07D11FBB" w14:textId="77777777" w:rsidTr="00E47531">
        <w:trPr>
          <w:trHeight w:val="20"/>
        </w:trPr>
        <w:tc>
          <w:tcPr>
            <w:tcW w:w="1435" w:type="dxa"/>
            <w:shd w:val="clear" w:color="auto" w:fill="FFFF99"/>
          </w:tcPr>
          <w:p w14:paraId="2009DB9B" w14:textId="35BAEA33" w:rsidR="00EF47C1" w:rsidRDefault="00EF47C1" w:rsidP="00BA60D4">
            <w:pPr>
              <w:spacing w:before="60"/>
              <w:rPr>
                <w:rFonts w:ascii="Trebuchet MS" w:hAnsi="Trebuchet MS"/>
              </w:rPr>
            </w:pPr>
          </w:p>
        </w:tc>
        <w:tc>
          <w:tcPr>
            <w:tcW w:w="8280" w:type="dxa"/>
            <w:shd w:val="clear" w:color="auto" w:fill="FFFF99"/>
          </w:tcPr>
          <w:p w14:paraId="353A9CDB" w14:textId="77777777" w:rsidR="00EF47C1" w:rsidRPr="0069347A" w:rsidRDefault="00EF47C1" w:rsidP="00BA60D4">
            <w:pPr>
              <w:spacing w:before="60"/>
              <w:rPr>
                <w:rFonts w:ascii="Trebuchet MS" w:hAnsi="Trebuchet MS"/>
              </w:rPr>
            </w:pPr>
          </w:p>
        </w:tc>
        <w:tc>
          <w:tcPr>
            <w:tcW w:w="2265" w:type="dxa"/>
            <w:shd w:val="clear" w:color="auto" w:fill="FFFF99"/>
          </w:tcPr>
          <w:p w14:paraId="24A04558" w14:textId="77777777" w:rsidR="00EF47C1" w:rsidRPr="0069347A" w:rsidRDefault="00EF47C1" w:rsidP="00BA60D4">
            <w:pPr>
              <w:spacing w:before="60"/>
              <w:rPr>
                <w:rFonts w:ascii="Trebuchet MS" w:hAnsi="Trebuchet MS"/>
              </w:rPr>
            </w:pPr>
          </w:p>
        </w:tc>
        <w:tc>
          <w:tcPr>
            <w:tcW w:w="1338" w:type="dxa"/>
            <w:shd w:val="clear" w:color="auto" w:fill="FFFF99"/>
          </w:tcPr>
          <w:p w14:paraId="3390F4E5" w14:textId="543FA9E2" w:rsidR="00EF47C1" w:rsidRPr="0069347A" w:rsidRDefault="00EF47C1" w:rsidP="00BA60D4">
            <w:pPr>
              <w:spacing w:before="60"/>
              <w:rPr>
                <w:rFonts w:ascii="Trebuchet MS" w:hAnsi="Trebuchet MS"/>
              </w:rPr>
            </w:pPr>
          </w:p>
        </w:tc>
        <w:tc>
          <w:tcPr>
            <w:tcW w:w="1077" w:type="dxa"/>
            <w:shd w:val="clear" w:color="auto" w:fill="FFFF99"/>
          </w:tcPr>
          <w:p w14:paraId="43F9C1A8" w14:textId="29652D6D" w:rsidR="00EF47C1" w:rsidRPr="0069347A" w:rsidRDefault="00EF47C1" w:rsidP="00BA60D4">
            <w:pPr>
              <w:spacing w:before="60"/>
              <w:rPr>
                <w:rFonts w:ascii="Trebuchet MS" w:hAnsi="Trebuchet MS"/>
              </w:rPr>
            </w:pPr>
          </w:p>
        </w:tc>
      </w:tr>
      <w:tr w:rsidR="00EF47C1" w:rsidRPr="00252627" w14:paraId="2961E3BE" w14:textId="77777777" w:rsidTr="00E47531">
        <w:trPr>
          <w:trHeight w:val="20"/>
        </w:trPr>
        <w:tc>
          <w:tcPr>
            <w:tcW w:w="1435" w:type="dxa"/>
            <w:shd w:val="clear" w:color="auto" w:fill="FFFF99"/>
          </w:tcPr>
          <w:p w14:paraId="033702B7" w14:textId="5EB77952" w:rsidR="00EF47C1" w:rsidRDefault="00EF47C1" w:rsidP="00BA60D4">
            <w:pPr>
              <w:spacing w:before="60"/>
              <w:rPr>
                <w:rFonts w:ascii="Trebuchet MS" w:hAnsi="Trebuchet MS"/>
              </w:rPr>
            </w:pPr>
          </w:p>
        </w:tc>
        <w:tc>
          <w:tcPr>
            <w:tcW w:w="8280" w:type="dxa"/>
            <w:shd w:val="clear" w:color="auto" w:fill="FFFF99"/>
          </w:tcPr>
          <w:p w14:paraId="706FDC47" w14:textId="77777777" w:rsidR="00EF47C1" w:rsidRPr="0069347A" w:rsidRDefault="00EF47C1" w:rsidP="00BA60D4">
            <w:pPr>
              <w:spacing w:before="60"/>
              <w:rPr>
                <w:rFonts w:ascii="Trebuchet MS" w:hAnsi="Trebuchet MS"/>
              </w:rPr>
            </w:pPr>
          </w:p>
        </w:tc>
        <w:tc>
          <w:tcPr>
            <w:tcW w:w="2265" w:type="dxa"/>
            <w:shd w:val="clear" w:color="auto" w:fill="FFFF99"/>
          </w:tcPr>
          <w:p w14:paraId="0E6279AC" w14:textId="77777777" w:rsidR="00EF47C1" w:rsidRPr="0069347A" w:rsidRDefault="00EF47C1" w:rsidP="00BA60D4">
            <w:pPr>
              <w:spacing w:before="60"/>
              <w:rPr>
                <w:rFonts w:ascii="Trebuchet MS" w:hAnsi="Trebuchet MS"/>
              </w:rPr>
            </w:pPr>
          </w:p>
        </w:tc>
        <w:tc>
          <w:tcPr>
            <w:tcW w:w="1338" w:type="dxa"/>
            <w:shd w:val="clear" w:color="auto" w:fill="FFFF99"/>
          </w:tcPr>
          <w:p w14:paraId="72E278D9" w14:textId="298C7EC6" w:rsidR="00EF47C1" w:rsidRPr="0069347A" w:rsidRDefault="00EF47C1" w:rsidP="00BA60D4">
            <w:pPr>
              <w:spacing w:before="60"/>
              <w:rPr>
                <w:rFonts w:ascii="Trebuchet MS" w:hAnsi="Trebuchet MS"/>
              </w:rPr>
            </w:pPr>
          </w:p>
        </w:tc>
        <w:tc>
          <w:tcPr>
            <w:tcW w:w="1077" w:type="dxa"/>
            <w:shd w:val="clear" w:color="auto" w:fill="FFFF99"/>
          </w:tcPr>
          <w:p w14:paraId="6B636B3D" w14:textId="0DE8330C" w:rsidR="00EF47C1" w:rsidRPr="0069347A" w:rsidRDefault="00EF47C1" w:rsidP="00BA60D4">
            <w:pPr>
              <w:spacing w:before="60"/>
              <w:rPr>
                <w:rFonts w:ascii="Trebuchet MS" w:hAnsi="Trebuchet MS"/>
              </w:rPr>
            </w:pPr>
          </w:p>
        </w:tc>
      </w:tr>
      <w:tr w:rsidR="00EF47C1" w:rsidRPr="00252627" w14:paraId="009921F7" w14:textId="77777777" w:rsidTr="00E47531">
        <w:trPr>
          <w:trHeight w:val="20"/>
        </w:trPr>
        <w:tc>
          <w:tcPr>
            <w:tcW w:w="1435" w:type="dxa"/>
            <w:shd w:val="clear" w:color="auto" w:fill="FFFF99"/>
          </w:tcPr>
          <w:p w14:paraId="0A2C1B8D" w14:textId="3FB633FA" w:rsidR="00EF47C1" w:rsidRDefault="00EF47C1" w:rsidP="00BA60D4">
            <w:pPr>
              <w:spacing w:before="60"/>
              <w:rPr>
                <w:rFonts w:ascii="Trebuchet MS" w:hAnsi="Trebuchet MS"/>
              </w:rPr>
            </w:pPr>
          </w:p>
        </w:tc>
        <w:tc>
          <w:tcPr>
            <w:tcW w:w="8280" w:type="dxa"/>
            <w:shd w:val="clear" w:color="auto" w:fill="FFFF99"/>
          </w:tcPr>
          <w:p w14:paraId="5929AD10" w14:textId="77777777" w:rsidR="00EF47C1" w:rsidRPr="0069347A" w:rsidRDefault="00EF47C1" w:rsidP="00BA60D4">
            <w:pPr>
              <w:spacing w:before="60"/>
              <w:rPr>
                <w:rFonts w:ascii="Trebuchet MS" w:hAnsi="Trebuchet MS"/>
              </w:rPr>
            </w:pPr>
          </w:p>
        </w:tc>
        <w:tc>
          <w:tcPr>
            <w:tcW w:w="2265" w:type="dxa"/>
            <w:shd w:val="clear" w:color="auto" w:fill="FFFF99"/>
          </w:tcPr>
          <w:p w14:paraId="2EE12B89" w14:textId="77777777" w:rsidR="00EF47C1" w:rsidRPr="0069347A" w:rsidRDefault="00EF47C1" w:rsidP="00BA60D4">
            <w:pPr>
              <w:spacing w:before="60"/>
              <w:rPr>
                <w:rFonts w:ascii="Trebuchet MS" w:hAnsi="Trebuchet MS"/>
              </w:rPr>
            </w:pPr>
          </w:p>
        </w:tc>
        <w:tc>
          <w:tcPr>
            <w:tcW w:w="1338" w:type="dxa"/>
            <w:shd w:val="clear" w:color="auto" w:fill="FFFF99"/>
          </w:tcPr>
          <w:p w14:paraId="0F4FEFC1" w14:textId="1FFB00EB" w:rsidR="00EF47C1" w:rsidRPr="0069347A" w:rsidRDefault="00EF47C1" w:rsidP="00BA60D4">
            <w:pPr>
              <w:spacing w:before="60"/>
              <w:rPr>
                <w:rFonts w:ascii="Trebuchet MS" w:hAnsi="Trebuchet MS"/>
              </w:rPr>
            </w:pPr>
          </w:p>
        </w:tc>
        <w:tc>
          <w:tcPr>
            <w:tcW w:w="1077" w:type="dxa"/>
            <w:shd w:val="clear" w:color="auto" w:fill="FFFF99"/>
          </w:tcPr>
          <w:p w14:paraId="05AEB026" w14:textId="7B5EFBA1" w:rsidR="00EF47C1" w:rsidRPr="0069347A" w:rsidRDefault="00EF47C1" w:rsidP="00BA60D4">
            <w:pPr>
              <w:spacing w:before="60"/>
              <w:rPr>
                <w:rFonts w:ascii="Trebuchet MS" w:hAnsi="Trebuchet MS"/>
              </w:rPr>
            </w:pPr>
          </w:p>
        </w:tc>
      </w:tr>
      <w:tr w:rsidR="00EF47C1" w:rsidRPr="00252627" w14:paraId="1768A077" w14:textId="77777777" w:rsidTr="00E47531">
        <w:trPr>
          <w:trHeight w:val="20"/>
        </w:trPr>
        <w:tc>
          <w:tcPr>
            <w:tcW w:w="1435" w:type="dxa"/>
            <w:shd w:val="clear" w:color="auto" w:fill="FFFF99"/>
          </w:tcPr>
          <w:p w14:paraId="1A742554" w14:textId="4BF4DAF5" w:rsidR="00EF47C1" w:rsidRDefault="00EF47C1" w:rsidP="00BA60D4">
            <w:pPr>
              <w:spacing w:before="60"/>
              <w:rPr>
                <w:rFonts w:ascii="Trebuchet MS" w:hAnsi="Trebuchet MS"/>
              </w:rPr>
            </w:pPr>
          </w:p>
        </w:tc>
        <w:tc>
          <w:tcPr>
            <w:tcW w:w="8280" w:type="dxa"/>
            <w:shd w:val="clear" w:color="auto" w:fill="FFFF99"/>
          </w:tcPr>
          <w:p w14:paraId="74C8C5A1" w14:textId="77777777" w:rsidR="00EF47C1" w:rsidRPr="0069347A" w:rsidRDefault="00EF47C1" w:rsidP="00BA60D4">
            <w:pPr>
              <w:spacing w:before="60"/>
              <w:rPr>
                <w:rFonts w:ascii="Trebuchet MS" w:hAnsi="Trebuchet MS"/>
              </w:rPr>
            </w:pPr>
          </w:p>
        </w:tc>
        <w:tc>
          <w:tcPr>
            <w:tcW w:w="2265" w:type="dxa"/>
            <w:shd w:val="clear" w:color="auto" w:fill="FFFF99"/>
          </w:tcPr>
          <w:p w14:paraId="5552A194" w14:textId="77777777" w:rsidR="00EF47C1" w:rsidRPr="0069347A" w:rsidRDefault="00EF47C1" w:rsidP="00BA60D4">
            <w:pPr>
              <w:spacing w:before="60"/>
              <w:rPr>
                <w:rFonts w:ascii="Trebuchet MS" w:hAnsi="Trebuchet MS"/>
              </w:rPr>
            </w:pPr>
          </w:p>
        </w:tc>
        <w:tc>
          <w:tcPr>
            <w:tcW w:w="1338" w:type="dxa"/>
            <w:shd w:val="clear" w:color="auto" w:fill="FFFF99"/>
          </w:tcPr>
          <w:p w14:paraId="5E0DA0C7" w14:textId="05E83B8A" w:rsidR="00EF47C1" w:rsidRPr="0069347A" w:rsidRDefault="00EF47C1" w:rsidP="00BA60D4">
            <w:pPr>
              <w:spacing w:before="60"/>
              <w:rPr>
                <w:rFonts w:ascii="Trebuchet MS" w:hAnsi="Trebuchet MS"/>
              </w:rPr>
            </w:pPr>
          </w:p>
        </w:tc>
        <w:tc>
          <w:tcPr>
            <w:tcW w:w="1077" w:type="dxa"/>
            <w:shd w:val="clear" w:color="auto" w:fill="FFFF99"/>
          </w:tcPr>
          <w:p w14:paraId="27CA1504" w14:textId="3940CDE9" w:rsidR="00EF47C1" w:rsidRPr="0069347A" w:rsidRDefault="00EF47C1" w:rsidP="00BA60D4">
            <w:pPr>
              <w:spacing w:before="60"/>
              <w:rPr>
                <w:rFonts w:ascii="Trebuchet MS" w:hAnsi="Trebuchet MS"/>
              </w:rPr>
            </w:pPr>
          </w:p>
        </w:tc>
      </w:tr>
    </w:tbl>
    <w:p w14:paraId="65560C60" w14:textId="2ACC82A0" w:rsidR="00EF47C1" w:rsidRDefault="00EF47C1" w:rsidP="00BA60D4">
      <w:pPr>
        <w:tabs>
          <w:tab w:val="left" w:pos="10566"/>
          <w:tab w:val="left" w:pos="12605"/>
          <w:tab w:val="left" w:pos="13035"/>
        </w:tabs>
        <w:spacing w:after="120"/>
        <w:rPr>
          <w:rFonts w:ascii="Trebuchet MS" w:hAnsi="Trebuchet MS"/>
          <w:sz w:val="24"/>
          <w:szCs w:val="24"/>
        </w:rPr>
      </w:pPr>
    </w:p>
    <w:tbl>
      <w:tblPr>
        <w:tblStyle w:val="TableGrid"/>
        <w:tblW w:w="0" w:type="auto"/>
        <w:tblInd w:w="1260" w:type="dxa"/>
        <w:tblLook w:val="04A0" w:firstRow="1" w:lastRow="0" w:firstColumn="1" w:lastColumn="0" w:noHBand="0" w:noVBand="1"/>
      </w:tblPr>
      <w:tblGrid>
        <w:gridCol w:w="485"/>
        <w:gridCol w:w="342"/>
        <w:gridCol w:w="2160"/>
        <w:gridCol w:w="2160"/>
        <w:gridCol w:w="2160"/>
        <w:gridCol w:w="2160"/>
        <w:gridCol w:w="2160"/>
      </w:tblGrid>
      <w:tr w:rsidR="0069347A" w14:paraId="1FFF84CD" w14:textId="77777777" w:rsidTr="00D22F4D">
        <w:tc>
          <w:tcPr>
            <w:tcW w:w="485" w:type="dxa"/>
            <w:tcBorders>
              <w:top w:val="nil"/>
              <w:left w:val="nil"/>
              <w:bottom w:val="nil"/>
              <w:right w:val="nil"/>
            </w:tcBorders>
          </w:tcPr>
          <w:p w14:paraId="3F796C5F" w14:textId="77777777" w:rsidR="0069347A" w:rsidRDefault="0069347A" w:rsidP="005C22D7">
            <w:pPr>
              <w:tabs>
                <w:tab w:val="left" w:pos="10566"/>
                <w:tab w:val="left" w:pos="12605"/>
                <w:tab w:val="left" w:pos="13035"/>
              </w:tabs>
              <w:rPr>
                <w:rFonts w:ascii="Trebuchet MS" w:hAnsi="Trebuchet MS"/>
                <w:sz w:val="24"/>
                <w:szCs w:val="24"/>
              </w:rPr>
            </w:pPr>
          </w:p>
        </w:tc>
        <w:tc>
          <w:tcPr>
            <w:tcW w:w="342" w:type="dxa"/>
            <w:tcBorders>
              <w:top w:val="nil"/>
              <w:left w:val="nil"/>
              <w:bottom w:val="nil"/>
              <w:right w:val="nil"/>
            </w:tcBorders>
          </w:tcPr>
          <w:p w14:paraId="303F5AF8" w14:textId="77777777" w:rsidR="0069347A" w:rsidRDefault="0069347A" w:rsidP="005C22D7">
            <w:pPr>
              <w:tabs>
                <w:tab w:val="left" w:pos="10566"/>
                <w:tab w:val="left" w:pos="12605"/>
                <w:tab w:val="left" w:pos="13035"/>
              </w:tabs>
              <w:rPr>
                <w:rFonts w:ascii="Trebuchet MS" w:hAnsi="Trebuchet MS"/>
                <w:sz w:val="24"/>
                <w:szCs w:val="24"/>
              </w:rPr>
            </w:pPr>
          </w:p>
        </w:tc>
        <w:tc>
          <w:tcPr>
            <w:tcW w:w="10800" w:type="dxa"/>
            <w:gridSpan w:val="5"/>
            <w:tcBorders>
              <w:top w:val="nil"/>
              <w:left w:val="nil"/>
              <w:bottom w:val="nil"/>
              <w:right w:val="nil"/>
            </w:tcBorders>
          </w:tcPr>
          <w:p w14:paraId="3D06D680" w14:textId="65CBF7EF" w:rsidR="005C22D7" w:rsidRPr="005C22D7" w:rsidRDefault="005C22D7" w:rsidP="00B02E74">
            <w:pPr>
              <w:tabs>
                <w:tab w:val="left" w:pos="10566"/>
                <w:tab w:val="left" w:pos="12605"/>
                <w:tab w:val="left" w:pos="13035"/>
              </w:tabs>
              <w:spacing w:line="360" w:lineRule="auto"/>
              <w:rPr>
                <w:rFonts w:ascii="Trebuchet MS" w:hAnsi="Trebuchet MS"/>
                <w:b/>
                <w:bCs/>
                <w:sz w:val="24"/>
                <w:szCs w:val="24"/>
              </w:rPr>
            </w:pPr>
            <w:r w:rsidRPr="005C22D7">
              <w:rPr>
                <w:rFonts w:ascii="Trebuchet MS" w:hAnsi="Trebuchet MS"/>
                <w:b/>
                <w:bCs/>
                <w:sz w:val="24"/>
                <w:szCs w:val="24"/>
              </w:rPr>
              <w:t>Probability/Impact Matrix</w:t>
            </w:r>
          </w:p>
          <w:p w14:paraId="61915890" w14:textId="46F195A6" w:rsidR="0069347A" w:rsidRPr="005C22D7" w:rsidRDefault="0069347A" w:rsidP="00B96F76">
            <w:pPr>
              <w:tabs>
                <w:tab w:val="left" w:pos="10566"/>
                <w:tab w:val="left" w:pos="12605"/>
                <w:tab w:val="left" w:pos="13035"/>
              </w:tabs>
              <w:spacing w:line="360" w:lineRule="auto"/>
              <w:jc w:val="center"/>
              <w:rPr>
                <w:rFonts w:ascii="Trebuchet MS" w:hAnsi="Trebuchet MS"/>
              </w:rPr>
            </w:pPr>
            <w:r w:rsidRPr="005C22D7">
              <w:rPr>
                <w:rFonts w:ascii="Trebuchet MS" w:hAnsi="Trebuchet MS"/>
              </w:rPr>
              <w:t>Impact</w:t>
            </w:r>
          </w:p>
        </w:tc>
      </w:tr>
      <w:tr w:rsidR="0069347A" w14:paraId="34D50E44" w14:textId="77777777" w:rsidTr="00D22F4D">
        <w:tc>
          <w:tcPr>
            <w:tcW w:w="485" w:type="dxa"/>
            <w:tcBorders>
              <w:top w:val="nil"/>
              <w:left w:val="nil"/>
              <w:bottom w:val="nil"/>
              <w:right w:val="nil"/>
            </w:tcBorders>
          </w:tcPr>
          <w:p w14:paraId="289662F3" w14:textId="77777777" w:rsidR="0069347A" w:rsidRDefault="0069347A" w:rsidP="005C22D7">
            <w:pPr>
              <w:tabs>
                <w:tab w:val="left" w:pos="10566"/>
                <w:tab w:val="left" w:pos="12605"/>
                <w:tab w:val="left" w:pos="13035"/>
              </w:tabs>
              <w:rPr>
                <w:rFonts w:ascii="Trebuchet MS" w:hAnsi="Trebuchet MS"/>
                <w:sz w:val="24"/>
                <w:szCs w:val="24"/>
              </w:rPr>
            </w:pPr>
          </w:p>
        </w:tc>
        <w:tc>
          <w:tcPr>
            <w:tcW w:w="342" w:type="dxa"/>
            <w:tcBorders>
              <w:top w:val="nil"/>
              <w:left w:val="nil"/>
              <w:bottom w:val="nil"/>
              <w:right w:val="nil"/>
            </w:tcBorders>
          </w:tcPr>
          <w:p w14:paraId="2C5EB9C7" w14:textId="256F4DE9" w:rsidR="0069347A" w:rsidRDefault="0069347A" w:rsidP="005C22D7">
            <w:pPr>
              <w:tabs>
                <w:tab w:val="left" w:pos="10566"/>
                <w:tab w:val="left" w:pos="12605"/>
                <w:tab w:val="left" w:pos="13035"/>
              </w:tabs>
              <w:rPr>
                <w:rFonts w:ascii="Trebuchet MS" w:hAnsi="Trebuchet MS"/>
                <w:sz w:val="24"/>
                <w:szCs w:val="24"/>
              </w:rPr>
            </w:pPr>
          </w:p>
        </w:tc>
        <w:tc>
          <w:tcPr>
            <w:tcW w:w="2160" w:type="dxa"/>
            <w:tcBorders>
              <w:top w:val="nil"/>
              <w:left w:val="nil"/>
              <w:bottom w:val="single" w:sz="8" w:space="0" w:color="auto"/>
              <w:right w:val="nil"/>
            </w:tcBorders>
            <w:vAlign w:val="center"/>
          </w:tcPr>
          <w:p w14:paraId="4909D54B" w14:textId="2379D70E" w:rsidR="0069347A" w:rsidRDefault="0069347A" w:rsidP="005C22D7">
            <w:pPr>
              <w:tabs>
                <w:tab w:val="left" w:pos="10566"/>
                <w:tab w:val="left" w:pos="12605"/>
                <w:tab w:val="left" w:pos="13035"/>
              </w:tabs>
              <w:jc w:val="center"/>
              <w:rPr>
                <w:rFonts w:ascii="Trebuchet MS" w:hAnsi="Trebuchet MS"/>
                <w:sz w:val="24"/>
                <w:szCs w:val="24"/>
              </w:rPr>
            </w:pPr>
            <w:r>
              <w:rPr>
                <w:rFonts w:ascii="Trebuchet MS" w:hAnsi="Trebuchet MS"/>
                <w:sz w:val="24"/>
                <w:szCs w:val="24"/>
              </w:rPr>
              <w:t>5</w:t>
            </w:r>
          </w:p>
        </w:tc>
        <w:tc>
          <w:tcPr>
            <w:tcW w:w="2160" w:type="dxa"/>
            <w:tcBorders>
              <w:top w:val="nil"/>
              <w:left w:val="nil"/>
              <w:bottom w:val="single" w:sz="8" w:space="0" w:color="auto"/>
              <w:right w:val="nil"/>
            </w:tcBorders>
            <w:vAlign w:val="center"/>
          </w:tcPr>
          <w:p w14:paraId="19487B76" w14:textId="143BF042" w:rsidR="0069347A" w:rsidRDefault="0069347A" w:rsidP="005C22D7">
            <w:pPr>
              <w:tabs>
                <w:tab w:val="left" w:pos="10566"/>
                <w:tab w:val="left" w:pos="12605"/>
                <w:tab w:val="left" w:pos="13035"/>
              </w:tabs>
              <w:jc w:val="center"/>
              <w:rPr>
                <w:rFonts w:ascii="Trebuchet MS" w:hAnsi="Trebuchet MS"/>
                <w:sz w:val="24"/>
                <w:szCs w:val="24"/>
              </w:rPr>
            </w:pPr>
            <w:r>
              <w:rPr>
                <w:rFonts w:ascii="Trebuchet MS" w:hAnsi="Trebuchet MS"/>
                <w:sz w:val="24"/>
                <w:szCs w:val="24"/>
              </w:rPr>
              <w:t>4</w:t>
            </w:r>
          </w:p>
        </w:tc>
        <w:tc>
          <w:tcPr>
            <w:tcW w:w="2160" w:type="dxa"/>
            <w:tcBorders>
              <w:top w:val="nil"/>
              <w:left w:val="nil"/>
              <w:bottom w:val="single" w:sz="8" w:space="0" w:color="auto"/>
              <w:right w:val="nil"/>
            </w:tcBorders>
            <w:vAlign w:val="center"/>
          </w:tcPr>
          <w:p w14:paraId="0CB50FD9" w14:textId="5A7CC1FB" w:rsidR="0069347A" w:rsidRDefault="0069347A" w:rsidP="00B96F76">
            <w:pPr>
              <w:tabs>
                <w:tab w:val="left" w:pos="10566"/>
                <w:tab w:val="left" w:pos="12605"/>
                <w:tab w:val="left" w:pos="13035"/>
              </w:tabs>
              <w:jc w:val="center"/>
              <w:rPr>
                <w:rFonts w:ascii="Trebuchet MS" w:hAnsi="Trebuchet MS"/>
                <w:sz w:val="24"/>
                <w:szCs w:val="24"/>
              </w:rPr>
            </w:pPr>
            <w:r>
              <w:rPr>
                <w:rFonts w:ascii="Trebuchet MS" w:hAnsi="Trebuchet MS"/>
                <w:sz w:val="24"/>
                <w:szCs w:val="24"/>
              </w:rPr>
              <w:t>3</w:t>
            </w:r>
          </w:p>
        </w:tc>
        <w:tc>
          <w:tcPr>
            <w:tcW w:w="2160" w:type="dxa"/>
            <w:tcBorders>
              <w:top w:val="nil"/>
              <w:left w:val="nil"/>
              <w:bottom w:val="single" w:sz="8" w:space="0" w:color="auto"/>
              <w:right w:val="nil"/>
            </w:tcBorders>
            <w:vAlign w:val="center"/>
          </w:tcPr>
          <w:p w14:paraId="192DB13B" w14:textId="7F2AA840" w:rsidR="0069347A" w:rsidRDefault="0069347A" w:rsidP="00B96F76">
            <w:pPr>
              <w:tabs>
                <w:tab w:val="left" w:pos="10566"/>
                <w:tab w:val="left" w:pos="12605"/>
                <w:tab w:val="left" w:pos="13035"/>
              </w:tabs>
              <w:jc w:val="center"/>
              <w:rPr>
                <w:rFonts w:ascii="Trebuchet MS" w:hAnsi="Trebuchet MS"/>
                <w:sz w:val="24"/>
                <w:szCs w:val="24"/>
              </w:rPr>
            </w:pPr>
            <w:r>
              <w:rPr>
                <w:rFonts w:ascii="Trebuchet MS" w:hAnsi="Trebuchet MS"/>
                <w:sz w:val="24"/>
                <w:szCs w:val="24"/>
              </w:rPr>
              <w:t>2</w:t>
            </w:r>
          </w:p>
        </w:tc>
        <w:tc>
          <w:tcPr>
            <w:tcW w:w="2160" w:type="dxa"/>
            <w:tcBorders>
              <w:top w:val="nil"/>
              <w:left w:val="nil"/>
              <w:bottom w:val="single" w:sz="8" w:space="0" w:color="auto"/>
              <w:right w:val="nil"/>
            </w:tcBorders>
            <w:vAlign w:val="center"/>
          </w:tcPr>
          <w:p w14:paraId="08F4DD28" w14:textId="7A0EC3C8" w:rsidR="0069347A" w:rsidRDefault="0069347A" w:rsidP="00B96F76">
            <w:pPr>
              <w:tabs>
                <w:tab w:val="left" w:pos="10566"/>
                <w:tab w:val="left" w:pos="12605"/>
                <w:tab w:val="left" w:pos="13035"/>
              </w:tabs>
              <w:jc w:val="center"/>
              <w:rPr>
                <w:rFonts w:ascii="Trebuchet MS" w:hAnsi="Trebuchet MS"/>
                <w:sz w:val="24"/>
                <w:szCs w:val="24"/>
              </w:rPr>
            </w:pPr>
            <w:r>
              <w:rPr>
                <w:rFonts w:ascii="Trebuchet MS" w:hAnsi="Trebuchet MS"/>
                <w:sz w:val="24"/>
                <w:szCs w:val="24"/>
              </w:rPr>
              <w:t>1</w:t>
            </w:r>
          </w:p>
        </w:tc>
      </w:tr>
      <w:tr w:rsidR="005C22D7" w14:paraId="6387889C" w14:textId="77777777" w:rsidTr="00B02E74">
        <w:trPr>
          <w:cantSplit/>
          <w:trHeight w:val="1584"/>
        </w:trPr>
        <w:tc>
          <w:tcPr>
            <w:tcW w:w="485" w:type="dxa"/>
            <w:vMerge w:val="restart"/>
            <w:tcBorders>
              <w:top w:val="nil"/>
              <w:left w:val="nil"/>
              <w:bottom w:val="nil"/>
              <w:right w:val="nil"/>
            </w:tcBorders>
            <w:textDirection w:val="btLr"/>
          </w:tcPr>
          <w:p w14:paraId="6C910C29" w14:textId="09099D8E" w:rsidR="0069347A" w:rsidRPr="005C22D7" w:rsidRDefault="00B02E74" w:rsidP="005C22D7">
            <w:pPr>
              <w:tabs>
                <w:tab w:val="left" w:pos="10566"/>
                <w:tab w:val="left" w:pos="12605"/>
                <w:tab w:val="left" w:pos="13035"/>
              </w:tabs>
              <w:ind w:left="113" w:right="113"/>
              <w:jc w:val="center"/>
              <w:rPr>
                <w:rFonts w:ascii="Trebuchet MS" w:hAnsi="Trebuchet MS"/>
              </w:rPr>
            </w:pPr>
            <w:r>
              <w:rPr>
                <w:rFonts w:ascii="Trebuchet MS" w:hAnsi="Trebuchet MS"/>
              </w:rPr>
              <w:t>Probability</w:t>
            </w:r>
          </w:p>
        </w:tc>
        <w:tc>
          <w:tcPr>
            <w:tcW w:w="342" w:type="dxa"/>
            <w:tcBorders>
              <w:top w:val="nil"/>
              <w:left w:val="nil"/>
              <w:bottom w:val="nil"/>
              <w:right w:val="single" w:sz="8" w:space="0" w:color="auto"/>
            </w:tcBorders>
            <w:vAlign w:val="center"/>
          </w:tcPr>
          <w:p w14:paraId="138C6959" w14:textId="43801F70" w:rsidR="0069347A" w:rsidRDefault="0069347A" w:rsidP="005C22D7">
            <w:pPr>
              <w:tabs>
                <w:tab w:val="left" w:pos="10566"/>
                <w:tab w:val="left" w:pos="12605"/>
                <w:tab w:val="left" w:pos="13035"/>
              </w:tabs>
              <w:jc w:val="center"/>
              <w:rPr>
                <w:rFonts w:ascii="Trebuchet MS" w:hAnsi="Trebuchet MS"/>
                <w:sz w:val="24"/>
                <w:szCs w:val="24"/>
              </w:rPr>
            </w:pPr>
            <w:r>
              <w:rPr>
                <w:rFonts w:ascii="Trebuchet MS" w:hAnsi="Trebuchet MS"/>
                <w:sz w:val="24"/>
                <w:szCs w:val="24"/>
              </w:rPr>
              <w:t>5</w:t>
            </w:r>
          </w:p>
        </w:tc>
        <w:tc>
          <w:tcPr>
            <w:tcW w:w="2160" w:type="dxa"/>
            <w:tcBorders>
              <w:top w:val="single" w:sz="8" w:space="0" w:color="auto"/>
              <w:left w:val="single" w:sz="8" w:space="0" w:color="auto"/>
            </w:tcBorders>
            <w:shd w:val="clear" w:color="auto" w:fill="808080" w:themeFill="background1" w:themeFillShade="80"/>
          </w:tcPr>
          <w:p w14:paraId="0CB236E7" w14:textId="77777777" w:rsidR="0069347A" w:rsidRDefault="0069347A" w:rsidP="005C22D7">
            <w:pPr>
              <w:tabs>
                <w:tab w:val="left" w:pos="10566"/>
                <w:tab w:val="left" w:pos="12605"/>
                <w:tab w:val="left" w:pos="13035"/>
              </w:tabs>
              <w:rPr>
                <w:rFonts w:ascii="Trebuchet MS" w:hAnsi="Trebuchet MS"/>
                <w:sz w:val="24"/>
                <w:szCs w:val="24"/>
              </w:rPr>
            </w:pPr>
          </w:p>
        </w:tc>
        <w:tc>
          <w:tcPr>
            <w:tcW w:w="2160" w:type="dxa"/>
            <w:tcBorders>
              <w:top w:val="single" w:sz="8" w:space="0" w:color="auto"/>
            </w:tcBorders>
            <w:shd w:val="clear" w:color="auto" w:fill="808080" w:themeFill="background1" w:themeFillShade="80"/>
          </w:tcPr>
          <w:p w14:paraId="2BF0FEE8" w14:textId="77777777" w:rsidR="0069347A" w:rsidRDefault="0069347A" w:rsidP="005C22D7">
            <w:pPr>
              <w:tabs>
                <w:tab w:val="left" w:pos="10566"/>
                <w:tab w:val="left" w:pos="12605"/>
                <w:tab w:val="left" w:pos="13035"/>
              </w:tabs>
              <w:rPr>
                <w:rFonts w:ascii="Trebuchet MS" w:hAnsi="Trebuchet MS"/>
                <w:sz w:val="24"/>
                <w:szCs w:val="24"/>
              </w:rPr>
            </w:pPr>
          </w:p>
        </w:tc>
        <w:tc>
          <w:tcPr>
            <w:tcW w:w="2160" w:type="dxa"/>
            <w:tcBorders>
              <w:top w:val="single" w:sz="8" w:space="0" w:color="auto"/>
            </w:tcBorders>
            <w:shd w:val="clear" w:color="auto" w:fill="A6A6A6" w:themeFill="background1" w:themeFillShade="A6"/>
          </w:tcPr>
          <w:p w14:paraId="576FCC97" w14:textId="77777777" w:rsidR="0069347A" w:rsidRDefault="0069347A" w:rsidP="00B96F76">
            <w:pPr>
              <w:tabs>
                <w:tab w:val="left" w:pos="10566"/>
                <w:tab w:val="left" w:pos="12605"/>
                <w:tab w:val="left" w:pos="13035"/>
              </w:tabs>
              <w:jc w:val="center"/>
              <w:rPr>
                <w:rFonts w:ascii="Trebuchet MS" w:hAnsi="Trebuchet MS"/>
                <w:sz w:val="24"/>
                <w:szCs w:val="24"/>
              </w:rPr>
            </w:pPr>
          </w:p>
        </w:tc>
        <w:tc>
          <w:tcPr>
            <w:tcW w:w="2160" w:type="dxa"/>
            <w:tcBorders>
              <w:top w:val="single" w:sz="8" w:space="0" w:color="auto"/>
            </w:tcBorders>
            <w:shd w:val="clear" w:color="auto" w:fill="A6A6A6" w:themeFill="background1" w:themeFillShade="A6"/>
          </w:tcPr>
          <w:p w14:paraId="7708B38A" w14:textId="77777777" w:rsidR="0069347A" w:rsidRDefault="0069347A" w:rsidP="00B96F76">
            <w:pPr>
              <w:tabs>
                <w:tab w:val="left" w:pos="10566"/>
                <w:tab w:val="left" w:pos="12605"/>
                <w:tab w:val="left" w:pos="13035"/>
              </w:tabs>
              <w:jc w:val="center"/>
              <w:rPr>
                <w:rFonts w:ascii="Trebuchet MS" w:hAnsi="Trebuchet MS"/>
                <w:sz w:val="24"/>
                <w:szCs w:val="24"/>
              </w:rPr>
            </w:pPr>
          </w:p>
        </w:tc>
        <w:tc>
          <w:tcPr>
            <w:tcW w:w="2160" w:type="dxa"/>
            <w:tcBorders>
              <w:top w:val="single" w:sz="8" w:space="0" w:color="auto"/>
              <w:right w:val="single" w:sz="8" w:space="0" w:color="auto"/>
            </w:tcBorders>
            <w:shd w:val="clear" w:color="auto" w:fill="D9D9D9" w:themeFill="background1" w:themeFillShade="D9"/>
          </w:tcPr>
          <w:p w14:paraId="23DCAA8C" w14:textId="77777777" w:rsidR="0069347A" w:rsidRDefault="0069347A" w:rsidP="00B96F76">
            <w:pPr>
              <w:tabs>
                <w:tab w:val="left" w:pos="10566"/>
                <w:tab w:val="left" w:pos="12605"/>
                <w:tab w:val="left" w:pos="13035"/>
              </w:tabs>
              <w:jc w:val="center"/>
              <w:rPr>
                <w:rFonts w:ascii="Trebuchet MS" w:hAnsi="Trebuchet MS"/>
                <w:sz w:val="24"/>
                <w:szCs w:val="24"/>
              </w:rPr>
            </w:pPr>
          </w:p>
        </w:tc>
      </w:tr>
      <w:tr w:rsidR="005C22D7" w14:paraId="1A79D102" w14:textId="77777777" w:rsidTr="00B02E74">
        <w:trPr>
          <w:cantSplit/>
          <w:trHeight w:val="1584"/>
        </w:trPr>
        <w:tc>
          <w:tcPr>
            <w:tcW w:w="485" w:type="dxa"/>
            <w:vMerge/>
            <w:tcBorders>
              <w:top w:val="nil"/>
              <w:left w:val="nil"/>
              <w:bottom w:val="nil"/>
              <w:right w:val="nil"/>
            </w:tcBorders>
          </w:tcPr>
          <w:p w14:paraId="6190BB03" w14:textId="77777777" w:rsidR="0069347A" w:rsidRDefault="0069347A" w:rsidP="005C22D7">
            <w:pPr>
              <w:tabs>
                <w:tab w:val="left" w:pos="10566"/>
                <w:tab w:val="left" w:pos="12605"/>
                <w:tab w:val="left" w:pos="13035"/>
              </w:tabs>
              <w:rPr>
                <w:rFonts w:ascii="Trebuchet MS" w:hAnsi="Trebuchet MS"/>
                <w:sz w:val="24"/>
                <w:szCs w:val="24"/>
              </w:rPr>
            </w:pPr>
          </w:p>
        </w:tc>
        <w:tc>
          <w:tcPr>
            <w:tcW w:w="342" w:type="dxa"/>
            <w:tcBorders>
              <w:top w:val="nil"/>
              <w:left w:val="nil"/>
              <w:bottom w:val="nil"/>
              <w:right w:val="single" w:sz="8" w:space="0" w:color="auto"/>
            </w:tcBorders>
            <w:vAlign w:val="center"/>
          </w:tcPr>
          <w:p w14:paraId="086342FA" w14:textId="126F1D97" w:rsidR="0069347A" w:rsidRDefault="0069347A" w:rsidP="005C22D7">
            <w:pPr>
              <w:tabs>
                <w:tab w:val="left" w:pos="10566"/>
                <w:tab w:val="left" w:pos="12605"/>
                <w:tab w:val="left" w:pos="13035"/>
              </w:tabs>
              <w:jc w:val="center"/>
              <w:rPr>
                <w:rFonts w:ascii="Trebuchet MS" w:hAnsi="Trebuchet MS"/>
                <w:sz w:val="24"/>
                <w:szCs w:val="24"/>
              </w:rPr>
            </w:pPr>
            <w:r>
              <w:rPr>
                <w:rFonts w:ascii="Trebuchet MS" w:hAnsi="Trebuchet MS"/>
                <w:sz w:val="24"/>
                <w:szCs w:val="24"/>
              </w:rPr>
              <w:t>4</w:t>
            </w:r>
          </w:p>
        </w:tc>
        <w:tc>
          <w:tcPr>
            <w:tcW w:w="2160" w:type="dxa"/>
            <w:tcBorders>
              <w:left w:val="single" w:sz="8" w:space="0" w:color="auto"/>
            </w:tcBorders>
            <w:shd w:val="clear" w:color="auto" w:fill="808080" w:themeFill="background1" w:themeFillShade="80"/>
          </w:tcPr>
          <w:p w14:paraId="630D1EF9" w14:textId="2C057338" w:rsidR="0069347A" w:rsidRDefault="001C6568" w:rsidP="005C22D7">
            <w:pPr>
              <w:tabs>
                <w:tab w:val="left" w:pos="10566"/>
                <w:tab w:val="left" w:pos="12605"/>
                <w:tab w:val="left" w:pos="13035"/>
              </w:tabs>
              <w:rPr>
                <w:rFonts w:ascii="Trebuchet MS" w:hAnsi="Trebuchet MS"/>
                <w:sz w:val="24"/>
                <w:szCs w:val="24"/>
              </w:rPr>
            </w:pPr>
            <w:r>
              <w:rPr>
                <w:rFonts w:ascii="Trebuchet MS" w:hAnsi="Trebuchet MS"/>
                <w:i/>
                <w:iCs/>
              </w:rPr>
              <w:t xml:space="preserve">Ex. </w:t>
            </w:r>
            <w:r w:rsidRPr="001C6568">
              <w:rPr>
                <w:rFonts w:ascii="Trebuchet MS" w:hAnsi="Trebuchet MS"/>
                <w:i/>
                <w:iCs/>
              </w:rPr>
              <w:t>Lose Contrac</w:t>
            </w:r>
            <w:r>
              <w:rPr>
                <w:rFonts w:ascii="Trebuchet MS" w:hAnsi="Trebuchet MS"/>
                <w:i/>
                <w:iCs/>
              </w:rPr>
              <w:t>t</w:t>
            </w:r>
          </w:p>
        </w:tc>
        <w:tc>
          <w:tcPr>
            <w:tcW w:w="2160" w:type="dxa"/>
            <w:shd w:val="clear" w:color="auto" w:fill="A6A6A6" w:themeFill="background1" w:themeFillShade="A6"/>
          </w:tcPr>
          <w:p w14:paraId="096A3278" w14:textId="77777777" w:rsidR="0069347A" w:rsidRDefault="0069347A" w:rsidP="005C22D7">
            <w:pPr>
              <w:tabs>
                <w:tab w:val="left" w:pos="10566"/>
                <w:tab w:val="left" w:pos="12605"/>
                <w:tab w:val="left" w:pos="13035"/>
              </w:tabs>
              <w:rPr>
                <w:rFonts w:ascii="Trebuchet MS" w:hAnsi="Trebuchet MS"/>
                <w:sz w:val="24"/>
                <w:szCs w:val="24"/>
              </w:rPr>
            </w:pPr>
          </w:p>
        </w:tc>
        <w:tc>
          <w:tcPr>
            <w:tcW w:w="2160" w:type="dxa"/>
            <w:shd w:val="clear" w:color="auto" w:fill="A6A6A6" w:themeFill="background1" w:themeFillShade="A6"/>
          </w:tcPr>
          <w:p w14:paraId="4A1ECA4F" w14:textId="77777777" w:rsidR="0069347A" w:rsidRDefault="0069347A" w:rsidP="00B96F76">
            <w:pPr>
              <w:tabs>
                <w:tab w:val="left" w:pos="10566"/>
                <w:tab w:val="left" w:pos="12605"/>
                <w:tab w:val="left" w:pos="13035"/>
              </w:tabs>
              <w:jc w:val="center"/>
              <w:rPr>
                <w:rFonts w:ascii="Trebuchet MS" w:hAnsi="Trebuchet MS"/>
                <w:sz w:val="24"/>
                <w:szCs w:val="24"/>
              </w:rPr>
            </w:pPr>
          </w:p>
        </w:tc>
        <w:tc>
          <w:tcPr>
            <w:tcW w:w="2160" w:type="dxa"/>
            <w:shd w:val="clear" w:color="auto" w:fill="A6A6A6" w:themeFill="background1" w:themeFillShade="A6"/>
          </w:tcPr>
          <w:p w14:paraId="1A4412B1" w14:textId="77777777" w:rsidR="0069347A" w:rsidRDefault="0069347A" w:rsidP="00B96F76">
            <w:pPr>
              <w:tabs>
                <w:tab w:val="left" w:pos="10566"/>
                <w:tab w:val="left" w:pos="12605"/>
                <w:tab w:val="left" w:pos="13035"/>
              </w:tabs>
              <w:jc w:val="center"/>
              <w:rPr>
                <w:rFonts w:ascii="Trebuchet MS" w:hAnsi="Trebuchet MS"/>
                <w:sz w:val="24"/>
                <w:szCs w:val="24"/>
              </w:rPr>
            </w:pPr>
          </w:p>
        </w:tc>
        <w:tc>
          <w:tcPr>
            <w:tcW w:w="2160" w:type="dxa"/>
            <w:tcBorders>
              <w:right w:val="single" w:sz="8" w:space="0" w:color="auto"/>
            </w:tcBorders>
            <w:shd w:val="clear" w:color="auto" w:fill="D9D9D9" w:themeFill="background1" w:themeFillShade="D9"/>
          </w:tcPr>
          <w:p w14:paraId="408DC98C" w14:textId="77777777" w:rsidR="0069347A" w:rsidRDefault="0069347A" w:rsidP="00B96F76">
            <w:pPr>
              <w:tabs>
                <w:tab w:val="left" w:pos="10566"/>
                <w:tab w:val="left" w:pos="12605"/>
                <w:tab w:val="left" w:pos="13035"/>
              </w:tabs>
              <w:jc w:val="center"/>
              <w:rPr>
                <w:rFonts w:ascii="Trebuchet MS" w:hAnsi="Trebuchet MS"/>
                <w:sz w:val="24"/>
                <w:szCs w:val="24"/>
              </w:rPr>
            </w:pPr>
          </w:p>
        </w:tc>
      </w:tr>
      <w:tr w:rsidR="005C22D7" w14:paraId="36817552" w14:textId="77777777" w:rsidTr="00B02E74">
        <w:trPr>
          <w:cantSplit/>
          <w:trHeight w:val="1584"/>
        </w:trPr>
        <w:tc>
          <w:tcPr>
            <w:tcW w:w="485" w:type="dxa"/>
            <w:vMerge/>
            <w:tcBorders>
              <w:top w:val="nil"/>
              <w:left w:val="nil"/>
              <w:bottom w:val="nil"/>
              <w:right w:val="nil"/>
            </w:tcBorders>
          </w:tcPr>
          <w:p w14:paraId="4E5408B3" w14:textId="77777777" w:rsidR="0069347A" w:rsidRDefault="0069347A" w:rsidP="005C22D7">
            <w:pPr>
              <w:tabs>
                <w:tab w:val="left" w:pos="10566"/>
                <w:tab w:val="left" w:pos="12605"/>
                <w:tab w:val="left" w:pos="13035"/>
              </w:tabs>
              <w:rPr>
                <w:rFonts w:ascii="Trebuchet MS" w:hAnsi="Trebuchet MS"/>
                <w:sz w:val="24"/>
                <w:szCs w:val="24"/>
              </w:rPr>
            </w:pPr>
          </w:p>
        </w:tc>
        <w:tc>
          <w:tcPr>
            <w:tcW w:w="342" w:type="dxa"/>
            <w:tcBorders>
              <w:top w:val="nil"/>
              <w:left w:val="nil"/>
              <w:bottom w:val="nil"/>
              <w:right w:val="single" w:sz="8" w:space="0" w:color="auto"/>
            </w:tcBorders>
            <w:vAlign w:val="center"/>
          </w:tcPr>
          <w:p w14:paraId="08DEA61B" w14:textId="595E7F70" w:rsidR="0069347A" w:rsidRPr="004D4437" w:rsidRDefault="0069347A" w:rsidP="005C22D7">
            <w:pPr>
              <w:tabs>
                <w:tab w:val="left" w:pos="10566"/>
                <w:tab w:val="left" w:pos="12605"/>
                <w:tab w:val="left" w:pos="13035"/>
              </w:tabs>
              <w:jc w:val="center"/>
              <w:rPr>
                <w:rFonts w:ascii="Trebuchet MS" w:hAnsi="Trebuchet MS"/>
              </w:rPr>
            </w:pPr>
            <w:r w:rsidRPr="004D4437">
              <w:rPr>
                <w:rFonts w:ascii="Trebuchet MS" w:hAnsi="Trebuchet MS"/>
              </w:rPr>
              <w:t>3</w:t>
            </w:r>
          </w:p>
        </w:tc>
        <w:tc>
          <w:tcPr>
            <w:tcW w:w="2160" w:type="dxa"/>
            <w:tcBorders>
              <w:left w:val="single" w:sz="8" w:space="0" w:color="auto"/>
            </w:tcBorders>
            <w:shd w:val="clear" w:color="auto" w:fill="A6A6A6" w:themeFill="background1" w:themeFillShade="A6"/>
          </w:tcPr>
          <w:p w14:paraId="6096FC93" w14:textId="6821F1D9" w:rsidR="0069347A" w:rsidRPr="001C6568" w:rsidRDefault="0069347A" w:rsidP="005C22D7">
            <w:pPr>
              <w:tabs>
                <w:tab w:val="left" w:pos="10566"/>
                <w:tab w:val="left" w:pos="12605"/>
                <w:tab w:val="left" w:pos="13035"/>
              </w:tabs>
              <w:rPr>
                <w:rFonts w:ascii="Trebuchet MS" w:hAnsi="Trebuchet MS"/>
                <w:i/>
                <w:iCs/>
              </w:rPr>
            </w:pPr>
          </w:p>
        </w:tc>
        <w:tc>
          <w:tcPr>
            <w:tcW w:w="2160" w:type="dxa"/>
            <w:shd w:val="clear" w:color="auto" w:fill="A6A6A6" w:themeFill="background1" w:themeFillShade="A6"/>
          </w:tcPr>
          <w:p w14:paraId="1B647809" w14:textId="77777777" w:rsidR="0069347A" w:rsidRDefault="0069347A" w:rsidP="005C22D7">
            <w:pPr>
              <w:tabs>
                <w:tab w:val="left" w:pos="10566"/>
                <w:tab w:val="left" w:pos="12605"/>
                <w:tab w:val="left" w:pos="13035"/>
              </w:tabs>
              <w:rPr>
                <w:rFonts w:ascii="Trebuchet MS" w:hAnsi="Trebuchet MS"/>
                <w:sz w:val="24"/>
                <w:szCs w:val="24"/>
              </w:rPr>
            </w:pPr>
          </w:p>
        </w:tc>
        <w:tc>
          <w:tcPr>
            <w:tcW w:w="2160" w:type="dxa"/>
            <w:shd w:val="clear" w:color="auto" w:fill="A6A6A6" w:themeFill="background1" w:themeFillShade="A6"/>
          </w:tcPr>
          <w:p w14:paraId="785DA292" w14:textId="77777777" w:rsidR="0069347A" w:rsidRDefault="0069347A" w:rsidP="00B96F76">
            <w:pPr>
              <w:tabs>
                <w:tab w:val="left" w:pos="10566"/>
                <w:tab w:val="left" w:pos="12605"/>
                <w:tab w:val="left" w:pos="13035"/>
              </w:tabs>
              <w:jc w:val="center"/>
              <w:rPr>
                <w:rFonts w:ascii="Trebuchet MS" w:hAnsi="Trebuchet MS"/>
                <w:sz w:val="24"/>
                <w:szCs w:val="24"/>
              </w:rPr>
            </w:pPr>
          </w:p>
        </w:tc>
        <w:tc>
          <w:tcPr>
            <w:tcW w:w="2160" w:type="dxa"/>
            <w:shd w:val="clear" w:color="auto" w:fill="D9D9D9" w:themeFill="background1" w:themeFillShade="D9"/>
          </w:tcPr>
          <w:p w14:paraId="3B32A8CF" w14:textId="77777777" w:rsidR="0069347A" w:rsidRDefault="0069347A" w:rsidP="00B96F76">
            <w:pPr>
              <w:tabs>
                <w:tab w:val="left" w:pos="10566"/>
                <w:tab w:val="left" w:pos="12605"/>
                <w:tab w:val="left" w:pos="13035"/>
              </w:tabs>
              <w:jc w:val="center"/>
              <w:rPr>
                <w:rFonts w:ascii="Trebuchet MS" w:hAnsi="Trebuchet MS"/>
                <w:sz w:val="24"/>
                <w:szCs w:val="24"/>
              </w:rPr>
            </w:pPr>
          </w:p>
        </w:tc>
        <w:tc>
          <w:tcPr>
            <w:tcW w:w="2160" w:type="dxa"/>
            <w:tcBorders>
              <w:right w:val="single" w:sz="8" w:space="0" w:color="auto"/>
            </w:tcBorders>
            <w:shd w:val="clear" w:color="auto" w:fill="D9D9D9" w:themeFill="background1" w:themeFillShade="D9"/>
          </w:tcPr>
          <w:p w14:paraId="2182EB16" w14:textId="77777777" w:rsidR="0069347A" w:rsidRDefault="0069347A" w:rsidP="00B96F76">
            <w:pPr>
              <w:tabs>
                <w:tab w:val="left" w:pos="10566"/>
                <w:tab w:val="left" w:pos="12605"/>
                <w:tab w:val="left" w:pos="13035"/>
              </w:tabs>
              <w:jc w:val="center"/>
              <w:rPr>
                <w:rFonts w:ascii="Trebuchet MS" w:hAnsi="Trebuchet MS"/>
                <w:sz w:val="24"/>
                <w:szCs w:val="24"/>
              </w:rPr>
            </w:pPr>
          </w:p>
        </w:tc>
      </w:tr>
      <w:tr w:rsidR="005C22D7" w14:paraId="4382364E" w14:textId="77777777" w:rsidTr="00B02E74">
        <w:trPr>
          <w:cantSplit/>
          <w:trHeight w:val="1584"/>
        </w:trPr>
        <w:tc>
          <w:tcPr>
            <w:tcW w:w="485" w:type="dxa"/>
            <w:vMerge/>
            <w:tcBorders>
              <w:top w:val="nil"/>
              <w:left w:val="nil"/>
              <w:bottom w:val="nil"/>
              <w:right w:val="nil"/>
            </w:tcBorders>
          </w:tcPr>
          <w:p w14:paraId="1F7EABD3" w14:textId="77777777" w:rsidR="0069347A" w:rsidRDefault="0069347A" w:rsidP="005C22D7">
            <w:pPr>
              <w:tabs>
                <w:tab w:val="left" w:pos="10566"/>
                <w:tab w:val="left" w:pos="12605"/>
                <w:tab w:val="left" w:pos="13035"/>
              </w:tabs>
              <w:rPr>
                <w:rFonts w:ascii="Trebuchet MS" w:hAnsi="Trebuchet MS"/>
                <w:sz w:val="24"/>
                <w:szCs w:val="24"/>
              </w:rPr>
            </w:pPr>
          </w:p>
        </w:tc>
        <w:tc>
          <w:tcPr>
            <w:tcW w:w="342" w:type="dxa"/>
            <w:tcBorders>
              <w:top w:val="nil"/>
              <w:left w:val="nil"/>
              <w:bottom w:val="nil"/>
              <w:right w:val="single" w:sz="8" w:space="0" w:color="auto"/>
            </w:tcBorders>
            <w:vAlign w:val="center"/>
          </w:tcPr>
          <w:p w14:paraId="599279BE" w14:textId="0E01D9E5" w:rsidR="0069347A" w:rsidRDefault="0069347A" w:rsidP="005C22D7">
            <w:pPr>
              <w:tabs>
                <w:tab w:val="left" w:pos="10566"/>
                <w:tab w:val="left" w:pos="12605"/>
                <w:tab w:val="left" w:pos="13035"/>
              </w:tabs>
              <w:jc w:val="center"/>
              <w:rPr>
                <w:rFonts w:ascii="Trebuchet MS" w:hAnsi="Trebuchet MS"/>
                <w:sz w:val="24"/>
                <w:szCs w:val="24"/>
              </w:rPr>
            </w:pPr>
            <w:r>
              <w:rPr>
                <w:rFonts w:ascii="Trebuchet MS" w:hAnsi="Trebuchet MS"/>
                <w:sz w:val="24"/>
                <w:szCs w:val="24"/>
              </w:rPr>
              <w:t>2</w:t>
            </w:r>
          </w:p>
        </w:tc>
        <w:tc>
          <w:tcPr>
            <w:tcW w:w="2160" w:type="dxa"/>
            <w:tcBorders>
              <w:left w:val="single" w:sz="8" w:space="0" w:color="auto"/>
            </w:tcBorders>
            <w:shd w:val="clear" w:color="auto" w:fill="A6A6A6" w:themeFill="background1" w:themeFillShade="A6"/>
          </w:tcPr>
          <w:p w14:paraId="635561C9" w14:textId="77777777" w:rsidR="0069347A" w:rsidRDefault="0069347A" w:rsidP="005C22D7">
            <w:pPr>
              <w:tabs>
                <w:tab w:val="left" w:pos="10566"/>
                <w:tab w:val="left" w:pos="12605"/>
                <w:tab w:val="left" w:pos="13035"/>
              </w:tabs>
              <w:rPr>
                <w:rFonts w:ascii="Trebuchet MS" w:hAnsi="Trebuchet MS"/>
                <w:sz w:val="24"/>
                <w:szCs w:val="24"/>
              </w:rPr>
            </w:pPr>
          </w:p>
        </w:tc>
        <w:tc>
          <w:tcPr>
            <w:tcW w:w="2160" w:type="dxa"/>
            <w:shd w:val="clear" w:color="auto" w:fill="A6A6A6" w:themeFill="background1" w:themeFillShade="A6"/>
          </w:tcPr>
          <w:p w14:paraId="5D954E35" w14:textId="70371EC8" w:rsidR="0069347A" w:rsidRPr="001C6568" w:rsidRDefault="001C6568" w:rsidP="005C22D7">
            <w:pPr>
              <w:tabs>
                <w:tab w:val="left" w:pos="10566"/>
                <w:tab w:val="left" w:pos="12605"/>
                <w:tab w:val="left" w:pos="13035"/>
              </w:tabs>
              <w:rPr>
                <w:rFonts w:ascii="Trebuchet MS" w:hAnsi="Trebuchet MS"/>
                <w:i/>
                <w:iCs/>
                <w:sz w:val="24"/>
                <w:szCs w:val="24"/>
              </w:rPr>
            </w:pPr>
            <w:r w:rsidRPr="001C6568">
              <w:rPr>
                <w:rFonts w:ascii="Trebuchet MS" w:hAnsi="Trebuchet MS"/>
                <w:i/>
                <w:iCs/>
              </w:rPr>
              <w:t>Ex. Partner</w:t>
            </w:r>
            <w:r w:rsidR="008E154B">
              <w:rPr>
                <w:rFonts w:ascii="Trebuchet MS" w:hAnsi="Trebuchet MS"/>
                <w:i/>
                <w:iCs/>
              </w:rPr>
              <w:t xml:space="preserve"> on Programming</w:t>
            </w:r>
          </w:p>
        </w:tc>
        <w:tc>
          <w:tcPr>
            <w:tcW w:w="2160" w:type="dxa"/>
            <w:shd w:val="clear" w:color="auto" w:fill="D9D9D9" w:themeFill="background1" w:themeFillShade="D9"/>
          </w:tcPr>
          <w:p w14:paraId="43E64090" w14:textId="77777777" w:rsidR="0069347A" w:rsidRDefault="0069347A" w:rsidP="00B96F76">
            <w:pPr>
              <w:tabs>
                <w:tab w:val="left" w:pos="10566"/>
                <w:tab w:val="left" w:pos="12605"/>
                <w:tab w:val="left" w:pos="13035"/>
              </w:tabs>
              <w:jc w:val="center"/>
              <w:rPr>
                <w:rFonts w:ascii="Trebuchet MS" w:hAnsi="Trebuchet MS"/>
                <w:sz w:val="24"/>
                <w:szCs w:val="24"/>
              </w:rPr>
            </w:pPr>
          </w:p>
        </w:tc>
        <w:tc>
          <w:tcPr>
            <w:tcW w:w="2160" w:type="dxa"/>
            <w:shd w:val="clear" w:color="auto" w:fill="D9D9D9" w:themeFill="background1" w:themeFillShade="D9"/>
          </w:tcPr>
          <w:p w14:paraId="7347B112" w14:textId="77777777" w:rsidR="0069347A" w:rsidRDefault="0069347A" w:rsidP="00B96F76">
            <w:pPr>
              <w:tabs>
                <w:tab w:val="left" w:pos="10566"/>
                <w:tab w:val="left" w:pos="12605"/>
                <w:tab w:val="left" w:pos="13035"/>
              </w:tabs>
              <w:jc w:val="center"/>
              <w:rPr>
                <w:rFonts w:ascii="Trebuchet MS" w:hAnsi="Trebuchet MS"/>
                <w:sz w:val="24"/>
                <w:szCs w:val="24"/>
              </w:rPr>
            </w:pPr>
          </w:p>
        </w:tc>
        <w:tc>
          <w:tcPr>
            <w:tcW w:w="2160" w:type="dxa"/>
            <w:tcBorders>
              <w:right w:val="single" w:sz="8" w:space="0" w:color="auto"/>
            </w:tcBorders>
            <w:shd w:val="clear" w:color="auto" w:fill="F2F2F2" w:themeFill="background1" w:themeFillShade="F2"/>
          </w:tcPr>
          <w:p w14:paraId="2060FACC" w14:textId="77777777" w:rsidR="0069347A" w:rsidRDefault="0069347A" w:rsidP="00B96F76">
            <w:pPr>
              <w:tabs>
                <w:tab w:val="left" w:pos="10566"/>
                <w:tab w:val="left" w:pos="12605"/>
                <w:tab w:val="left" w:pos="13035"/>
              </w:tabs>
              <w:jc w:val="center"/>
              <w:rPr>
                <w:rFonts w:ascii="Trebuchet MS" w:hAnsi="Trebuchet MS"/>
                <w:sz w:val="24"/>
                <w:szCs w:val="24"/>
              </w:rPr>
            </w:pPr>
          </w:p>
        </w:tc>
      </w:tr>
      <w:tr w:rsidR="005C22D7" w14:paraId="533E5CF2" w14:textId="77777777" w:rsidTr="00B02E74">
        <w:trPr>
          <w:cantSplit/>
          <w:trHeight w:val="1584"/>
        </w:trPr>
        <w:tc>
          <w:tcPr>
            <w:tcW w:w="485" w:type="dxa"/>
            <w:vMerge/>
            <w:tcBorders>
              <w:top w:val="nil"/>
              <w:left w:val="nil"/>
              <w:bottom w:val="nil"/>
              <w:right w:val="nil"/>
            </w:tcBorders>
          </w:tcPr>
          <w:p w14:paraId="756A3223" w14:textId="77777777" w:rsidR="0069347A" w:rsidRDefault="0069347A" w:rsidP="005C22D7">
            <w:pPr>
              <w:tabs>
                <w:tab w:val="left" w:pos="10566"/>
                <w:tab w:val="left" w:pos="12605"/>
                <w:tab w:val="left" w:pos="13035"/>
              </w:tabs>
              <w:rPr>
                <w:rFonts w:ascii="Trebuchet MS" w:hAnsi="Trebuchet MS"/>
                <w:sz w:val="24"/>
                <w:szCs w:val="24"/>
              </w:rPr>
            </w:pPr>
          </w:p>
        </w:tc>
        <w:tc>
          <w:tcPr>
            <w:tcW w:w="342" w:type="dxa"/>
            <w:tcBorders>
              <w:top w:val="nil"/>
              <w:left w:val="nil"/>
              <w:bottom w:val="nil"/>
              <w:right w:val="single" w:sz="8" w:space="0" w:color="auto"/>
            </w:tcBorders>
            <w:vAlign w:val="center"/>
          </w:tcPr>
          <w:p w14:paraId="061266D3" w14:textId="3AD15767" w:rsidR="0069347A" w:rsidRDefault="0069347A" w:rsidP="005C22D7">
            <w:pPr>
              <w:tabs>
                <w:tab w:val="left" w:pos="10566"/>
                <w:tab w:val="left" w:pos="12605"/>
                <w:tab w:val="left" w:pos="13035"/>
              </w:tabs>
              <w:jc w:val="center"/>
              <w:rPr>
                <w:rFonts w:ascii="Trebuchet MS" w:hAnsi="Trebuchet MS"/>
                <w:sz w:val="24"/>
                <w:szCs w:val="24"/>
              </w:rPr>
            </w:pPr>
            <w:r>
              <w:rPr>
                <w:rFonts w:ascii="Trebuchet MS" w:hAnsi="Trebuchet MS"/>
                <w:sz w:val="24"/>
                <w:szCs w:val="24"/>
              </w:rPr>
              <w:t>1</w:t>
            </w:r>
          </w:p>
        </w:tc>
        <w:tc>
          <w:tcPr>
            <w:tcW w:w="2160" w:type="dxa"/>
            <w:tcBorders>
              <w:left w:val="single" w:sz="8" w:space="0" w:color="auto"/>
              <w:bottom w:val="single" w:sz="8" w:space="0" w:color="auto"/>
            </w:tcBorders>
            <w:shd w:val="clear" w:color="auto" w:fill="D9D9D9" w:themeFill="background1" w:themeFillShade="D9"/>
          </w:tcPr>
          <w:p w14:paraId="0AFF54BE" w14:textId="77777777" w:rsidR="0069347A" w:rsidRDefault="0069347A" w:rsidP="005C22D7">
            <w:pPr>
              <w:tabs>
                <w:tab w:val="left" w:pos="10566"/>
                <w:tab w:val="left" w:pos="12605"/>
                <w:tab w:val="left" w:pos="13035"/>
              </w:tabs>
              <w:rPr>
                <w:rFonts w:ascii="Trebuchet MS" w:hAnsi="Trebuchet MS"/>
                <w:sz w:val="24"/>
                <w:szCs w:val="24"/>
              </w:rPr>
            </w:pPr>
          </w:p>
        </w:tc>
        <w:tc>
          <w:tcPr>
            <w:tcW w:w="2160" w:type="dxa"/>
            <w:tcBorders>
              <w:bottom w:val="single" w:sz="8" w:space="0" w:color="auto"/>
            </w:tcBorders>
            <w:shd w:val="clear" w:color="auto" w:fill="D9D9D9" w:themeFill="background1" w:themeFillShade="D9"/>
          </w:tcPr>
          <w:p w14:paraId="0062B752" w14:textId="77777777" w:rsidR="0069347A" w:rsidRDefault="0069347A" w:rsidP="005C22D7">
            <w:pPr>
              <w:tabs>
                <w:tab w:val="left" w:pos="10566"/>
                <w:tab w:val="left" w:pos="12605"/>
                <w:tab w:val="left" w:pos="13035"/>
              </w:tabs>
              <w:rPr>
                <w:rFonts w:ascii="Trebuchet MS" w:hAnsi="Trebuchet MS"/>
                <w:sz w:val="24"/>
                <w:szCs w:val="24"/>
              </w:rPr>
            </w:pPr>
          </w:p>
        </w:tc>
        <w:tc>
          <w:tcPr>
            <w:tcW w:w="2160" w:type="dxa"/>
            <w:tcBorders>
              <w:bottom w:val="single" w:sz="8" w:space="0" w:color="auto"/>
            </w:tcBorders>
            <w:shd w:val="clear" w:color="auto" w:fill="D9D9D9" w:themeFill="background1" w:themeFillShade="D9"/>
          </w:tcPr>
          <w:p w14:paraId="661F8467" w14:textId="77777777" w:rsidR="0069347A" w:rsidRDefault="0069347A" w:rsidP="00B96F76">
            <w:pPr>
              <w:tabs>
                <w:tab w:val="left" w:pos="10566"/>
                <w:tab w:val="left" w:pos="12605"/>
                <w:tab w:val="left" w:pos="13035"/>
              </w:tabs>
              <w:jc w:val="center"/>
              <w:rPr>
                <w:rFonts w:ascii="Trebuchet MS" w:hAnsi="Trebuchet MS"/>
                <w:sz w:val="24"/>
                <w:szCs w:val="24"/>
              </w:rPr>
            </w:pPr>
          </w:p>
        </w:tc>
        <w:tc>
          <w:tcPr>
            <w:tcW w:w="2160" w:type="dxa"/>
            <w:tcBorders>
              <w:bottom w:val="single" w:sz="8" w:space="0" w:color="auto"/>
            </w:tcBorders>
            <w:shd w:val="clear" w:color="auto" w:fill="F2F2F2" w:themeFill="background1" w:themeFillShade="F2"/>
          </w:tcPr>
          <w:p w14:paraId="6227456D" w14:textId="77777777" w:rsidR="0069347A" w:rsidRDefault="0069347A" w:rsidP="00B96F76">
            <w:pPr>
              <w:tabs>
                <w:tab w:val="left" w:pos="10566"/>
                <w:tab w:val="left" w:pos="12605"/>
                <w:tab w:val="left" w:pos="13035"/>
              </w:tabs>
              <w:jc w:val="center"/>
              <w:rPr>
                <w:rFonts w:ascii="Trebuchet MS" w:hAnsi="Trebuchet MS"/>
                <w:sz w:val="24"/>
                <w:szCs w:val="24"/>
              </w:rPr>
            </w:pPr>
          </w:p>
        </w:tc>
        <w:tc>
          <w:tcPr>
            <w:tcW w:w="2160" w:type="dxa"/>
            <w:tcBorders>
              <w:bottom w:val="single" w:sz="8" w:space="0" w:color="auto"/>
              <w:right w:val="single" w:sz="8" w:space="0" w:color="auto"/>
            </w:tcBorders>
            <w:shd w:val="clear" w:color="auto" w:fill="F2F2F2" w:themeFill="background1" w:themeFillShade="F2"/>
          </w:tcPr>
          <w:p w14:paraId="179F3EF1" w14:textId="77777777" w:rsidR="0069347A" w:rsidRDefault="0069347A" w:rsidP="00B96F76">
            <w:pPr>
              <w:tabs>
                <w:tab w:val="left" w:pos="10566"/>
                <w:tab w:val="left" w:pos="12605"/>
                <w:tab w:val="left" w:pos="13035"/>
              </w:tabs>
              <w:jc w:val="center"/>
              <w:rPr>
                <w:rFonts w:ascii="Trebuchet MS" w:hAnsi="Trebuchet MS"/>
                <w:sz w:val="24"/>
                <w:szCs w:val="24"/>
              </w:rPr>
            </w:pPr>
          </w:p>
        </w:tc>
      </w:tr>
    </w:tbl>
    <w:p w14:paraId="4CF54CE5" w14:textId="446563B0" w:rsidR="00CF22F6" w:rsidRPr="00882511" w:rsidRDefault="00CF22F6" w:rsidP="00BA60D4">
      <w:pPr>
        <w:tabs>
          <w:tab w:val="left" w:pos="10566"/>
          <w:tab w:val="left" w:pos="12605"/>
          <w:tab w:val="left" w:pos="13035"/>
        </w:tabs>
        <w:spacing w:after="120"/>
        <w:rPr>
          <w:rFonts w:ascii="Trebuchet MS" w:hAnsi="Trebuchet MS"/>
          <w:sz w:val="4"/>
          <w:szCs w:val="24"/>
        </w:rPr>
      </w:pPr>
      <w:r w:rsidRPr="00882511">
        <w:rPr>
          <w:rFonts w:ascii="Trebuchet MS" w:eastAsia="Franklin Gothic Book" w:hAnsi="Trebuchet MS" w:cs="Franklin Gothic Book"/>
          <w:sz w:val="4"/>
          <w:szCs w:val="24"/>
        </w:rPr>
        <w:t xml:space="preserve"> </w:t>
      </w:r>
    </w:p>
    <w:tbl>
      <w:tblPr>
        <w:tblStyle w:val="TableGrid"/>
        <w:tblW w:w="14390" w:type="dxa"/>
        <w:tblLook w:val="04A0" w:firstRow="1" w:lastRow="0" w:firstColumn="1" w:lastColumn="0" w:noHBand="0" w:noVBand="1"/>
      </w:tblPr>
      <w:tblGrid>
        <w:gridCol w:w="3768"/>
        <w:gridCol w:w="3495"/>
        <w:gridCol w:w="3465"/>
        <w:gridCol w:w="3662"/>
      </w:tblGrid>
      <w:tr w:rsidR="00F52D60" w:rsidRPr="00252627" w14:paraId="6286D92B" w14:textId="77F30002" w:rsidTr="00E47531">
        <w:trPr>
          <w:trHeight w:val="20"/>
          <w:tblHeader/>
        </w:trPr>
        <w:tc>
          <w:tcPr>
            <w:tcW w:w="14390" w:type="dxa"/>
            <w:gridSpan w:val="4"/>
            <w:shd w:val="clear" w:color="auto" w:fill="657C91" w:themeFill="accent6"/>
            <w:vAlign w:val="center"/>
          </w:tcPr>
          <w:p w14:paraId="7968B46D" w14:textId="17C25336" w:rsidR="00F52D60" w:rsidRDefault="00ED44B6" w:rsidP="6C67FE45">
            <w:pPr>
              <w:tabs>
                <w:tab w:val="left" w:pos="11862"/>
              </w:tabs>
              <w:rPr>
                <w:rFonts w:ascii="Trebuchet MS" w:hAnsi="Trebuchet MS"/>
                <w:b/>
                <w:bCs/>
                <w:color w:val="FFFFFF" w:themeColor="background1"/>
                <w:sz w:val="24"/>
                <w:szCs w:val="24"/>
              </w:rPr>
            </w:pPr>
            <w:r>
              <w:rPr>
                <w:rFonts w:ascii="Trebuchet MS" w:hAnsi="Trebuchet MS"/>
                <w:b/>
                <w:bCs/>
                <w:color w:val="FFFFFF" w:themeColor="background1"/>
                <w:sz w:val="24"/>
                <w:szCs w:val="24"/>
              </w:rPr>
              <w:lastRenderedPageBreak/>
              <w:t>3B</w:t>
            </w:r>
            <w:r w:rsidR="6FDD334A" w:rsidRPr="00252627">
              <w:rPr>
                <w:rFonts w:ascii="Trebuchet MS" w:hAnsi="Trebuchet MS"/>
                <w:b/>
                <w:bCs/>
                <w:color w:val="FFFFFF" w:themeColor="background1"/>
                <w:sz w:val="24"/>
                <w:szCs w:val="24"/>
              </w:rPr>
              <w:t xml:space="preserve">.  </w:t>
            </w:r>
            <w:r w:rsidR="00F52D60" w:rsidRPr="00252627">
              <w:rPr>
                <w:rFonts w:ascii="Trebuchet MS" w:hAnsi="Trebuchet MS"/>
                <w:b/>
                <w:bCs/>
                <w:color w:val="FFFFFF" w:themeColor="background1"/>
                <w:sz w:val="24"/>
                <w:szCs w:val="24"/>
              </w:rPr>
              <w:t>Scenario</w:t>
            </w:r>
            <w:r w:rsidR="3331A824" w:rsidRPr="00252627">
              <w:rPr>
                <w:rFonts w:ascii="Trebuchet MS" w:hAnsi="Trebuchet MS"/>
                <w:b/>
                <w:bCs/>
                <w:color w:val="FFFFFF" w:themeColor="background1"/>
                <w:sz w:val="24"/>
                <w:szCs w:val="24"/>
              </w:rPr>
              <w:t xml:space="preserve"> </w:t>
            </w:r>
            <w:r w:rsidR="387A4B2A" w:rsidRPr="00252627">
              <w:rPr>
                <w:rFonts w:ascii="Trebuchet MS" w:hAnsi="Trebuchet MS"/>
                <w:b/>
                <w:bCs/>
                <w:color w:val="FFFFFF" w:themeColor="background1"/>
                <w:sz w:val="24"/>
                <w:szCs w:val="24"/>
              </w:rPr>
              <w:t>Details</w:t>
            </w:r>
          </w:p>
          <w:p w14:paraId="40545146" w14:textId="5157FA3D" w:rsidR="00D65A5C" w:rsidRPr="00E47531" w:rsidRDefault="00D65A5C" w:rsidP="00D65A5C">
            <w:pPr>
              <w:spacing w:before="60"/>
              <w:rPr>
                <w:rFonts w:ascii="Trebuchet MS" w:hAnsi="Trebuchet MS"/>
                <w:b/>
                <w:bCs/>
                <w:i/>
                <w:iCs/>
                <w:color w:val="FFFFFF" w:themeColor="background1"/>
                <w:sz w:val="24"/>
                <w:szCs w:val="24"/>
              </w:rPr>
            </w:pPr>
            <w:r w:rsidRPr="00E47531">
              <w:rPr>
                <w:rFonts w:ascii="Trebuchet MS" w:hAnsi="Trebuchet MS"/>
                <w:i/>
                <w:iCs/>
                <w:color w:val="FFFFFF" w:themeColor="background1"/>
              </w:rPr>
              <w:t xml:space="preserve">From the list above, focus on the </w:t>
            </w:r>
            <w:r w:rsidR="00084113">
              <w:rPr>
                <w:rFonts w:ascii="Trebuchet MS" w:hAnsi="Trebuchet MS"/>
                <w:i/>
                <w:iCs/>
                <w:color w:val="FFFFFF" w:themeColor="background1"/>
              </w:rPr>
              <w:t xml:space="preserve">changes and decisions </w:t>
            </w:r>
            <w:r w:rsidRPr="00E47531">
              <w:rPr>
                <w:rFonts w:ascii="Trebuchet MS" w:hAnsi="Trebuchet MS"/>
                <w:i/>
                <w:iCs/>
                <w:color w:val="FFFFFF" w:themeColor="background1"/>
              </w:rPr>
              <w:t>with the highest likelihood + impact score to select three scenarios to explore in detail. You may choose to focus on scenarios that are the result of external changes, those that are based on internal decisions, or both. Use the yellow fields to describe the details for each scenario. What would the organization start, stop and/or continue doing in each of its core functions or departments under the scenario?</w:t>
            </w:r>
          </w:p>
        </w:tc>
      </w:tr>
      <w:tr w:rsidR="00F52D60" w:rsidRPr="00252627" w14:paraId="429643C3" w14:textId="7975F548" w:rsidTr="6C67FE45">
        <w:trPr>
          <w:trHeight w:val="20"/>
        </w:trPr>
        <w:tc>
          <w:tcPr>
            <w:tcW w:w="3768" w:type="dxa"/>
            <w:shd w:val="clear" w:color="auto" w:fill="F2F2F2" w:themeFill="background1" w:themeFillShade="F2"/>
          </w:tcPr>
          <w:p w14:paraId="37FCB0CD" w14:textId="5659AEFE" w:rsidR="00F52D60" w:rsidRPr="00252627" w:rsidRDefault="00F55F5D" w:rsidP="009A7A3B">
            <w:pPr>
              <w:spacing w:before="60"/>
              <w:rPr>
                <w:rFonts w:ascii="Trebuchet MS" w:hAnsi="Trebuchet MS"/>
                <w:b/>
                <w:bCs/>
              </w:rPr>
            </w:pPr>
            <w:r>
              <w:rPr>
                <w:rFonts w:ascii="Trebuchet MS" w:hAnsi="Trebuchet MS"/>
                <w:b/>
                <w:bCs/>
              </w:rPr>
              <w:t>Brief Description</w:t>
            </w:r>
          </w:p>
        </w:tc>
        <w:tc>
          <w:tcPr>
            <w:tcW w:w="3495" w:type="dxa"/>
            <w:shd w:val="clear" w:color="auto" w:fill="F2F2F2" w:themeFill="background1" w:themeFillShade="F2"/>
          </w:tcPr>
          <w:p w14:paraId="4CEFD23B" w14:textId="77777777" w:rsidR="00D4696C" w:rsidRPr="00252627" w:rsidRDefault="00F52D60" w:rsidP="009A7A3B">
            <w:pPr>
              <w:tabs>
                <w:tab w:val="left" w:pos="11862"/>
              </w:tabs>
              <w:rPr>
                <w:rFonts w:ascii="Trebuchet MS" w:hAnsi="Trebuchet MS"/>
                <w:b/>
                <w:bCs/>
              </w:rPr>
            </w:pPr>
            <w:r w:rsidRPr="00252627">
              <w:rPr>
                <w:rFonts w:ascii="Trebuchet MS" w:hAnsi="Trebuchet MS"/>
                <w:b/>
                <w:bCs/>
              </w:rPr>
              <w:t xml:space="preserve">Scenario A </w:t>
            </w:r>
          </w:p>
          <w:p w14:paraId="741772A6" w14:textId="620AA1D8" w:rsidR="00F52D60" w:rsidRPr="00252627" w:rsidRDefault="00F52D60" w:rsidP="009A7A3B">
            <w:pPr>
              <w:tabs>
                <w:tab w:val="left" w:pos="11862"/>
              </w:tabs>
              <w:rPr>
                <w:rFonts w:ascii="Trebuchet MS" w:hAnsi="Trebuchet MS"/>
                <w:b/>
                <w:bCs/>
              </w:rPr>
            </w:pPr>
            <w:r w:rsidRPr="00252627">
              <w:rPr>
                <w:rFonts w:ascii="Trebuchet MS" w:hAnsi="Trebuchet MS"/>
                <w:b/>
                <w:bCs/>
              </w:rPr>
              <w:t>[</w:t>
            </w:r>
            <w:r w:rsidRPr="00252627">
              <w:rPr>
                <w:rFonts w:ascii="Trebuchet MS" w:hAnsi="Trebuchet MS"/>
                <w:b/>
                <w:bCs/>
                <w:shd w:val="clear" w:color="auto" w:fill="FFFF99"/>
              </w:rPr>
              <w:t>INSERT DISTINCTIVE NAME</w:t>
            </w:r>
            <w:r w:rsidRPr="00252627">
              <w:rPr>
                <w:rFonts w:ascii="Trebuchet MS" w:hAnsi="Trebuchet MS"/>
                <w:b/>
                <w:bCs/>
              </w:rPr>
              <w:t>]</w:t>
            </w:r>
          </w:p>
        </w:tc>
        <w:tc>
          <w:tcPr>
            <w:tcW w:w="3465" w:type="dxa"/>
            <w:shd w:val="clear" w:color="auto" w:fill="F2F2F2" w:themeFill="background1" w:themeFillShade="F2"/>
          </w:tcPr>
          <w:p w14:paraId="39AF6C69" w14:textId="7E43113B" w:rsidR="00D4696C" w:rsidRPr="00252627" w:rsidRDefault="00D4696C" w:rsidP="00D4696C">
            <w:pPr>
              <w:tabs>
                <w:tab w:val="left" w:pos="11862"/>
              </w:tabs>
              <w:rPr>
                <w:rFonts w:ascii="Trebuchet MS" w:hAnsi="Trebuchet MS"/>
                <w:b/>
                <w:bCs/>
              </w:rPr>
            </w:pPr>
            <w:r w:rsidRPr="00252627">
              <w:rPr>
                <w:rFonts w:ascii="Trebuchet MS" w:hAnsi="Trebuchet MS"/>
                <w:b/>
                <w:bCs/>
              </w:rPr>
              <w:t>Scenario B</w:t>
            </w:r>
          </w:p>
          <w:p w14:paraId="38E0453E" w14:textId="19DED9A1" w:rsidR="00F52D60" w:rsidRPr="00252627" w:rsidRDefault="00D4696C" w:rsidP="00D4696C">
            <w:pPr>
              <w:tabs>
                <w:tab w:val="left" w:pos="11862"/>
              </w:tabs>
              <w:rPr>
                <w:rFonts w:ascii="Trebuchet MS" w:hAnsi="Trebuchet MS"/>
                <w:b/>
                <w:bCs/>
              </w:rPr>
            </w:pPr>
            <w:r w:rsidRPr="00252627">
              <w:rPr>
                <w:rFonts w:ascii="Trebuchet MS" w:hAnsi="Trebuchet MS"/>
                <w:b/>
                <w:bCs/>
              </w:rPr>
              <w:t>[</w:t>
            </w:r>
            <w:r w:rsidRPr="00252627">
              <w:rPr>
                <w:rFonts w:ascii="Trebuchet MS" w:hAnsi="Trebuchet MS"/>
                <w:b/>
                <w:bCs/>
                <w:shd w:val="clear" w:color="auto" w:fill="FFFF99"/>
              </w:rPr>
              <w:t>INSERT DISTINCTIVE NAME</w:t>
            </w:r>
            <w:r w:rsidRPr="00252627">
              <w:rPr>
                <w:rFonts w:ascii="Trebuchet MS" w:hAnsi="Trebuchet MS"/>
                <w:b/>
                <w:bCs/>
              </w:rPr>
              <w:t>]</w:t>
            </w:r>
          </w:p>
        </w:tc>
        <w:tc>
          <w:tcPr>
            <w:tcW w:w="3662" w:type="dxa"/>
            <w:shd w:val="clear" w:color="auto" w:fill="F2F2F2" w:themeFill="background1" w:themeFillShade="F2"/>
          </w:tcPr>
          <w:p w14:paraId="154FB508" w14:textId="674FF111" w:rsidR="00D4696C" w:rsidRPr="00252627" w:rsidRDefault="00D4696C" w:rsidP="00D4696C">
            <w:pPr>
              <w:tabs>
                <w:tab w:val="left" w:pos="11862"/>
              </w:tabs>
              <w:rPr>
                <w:rFonts w:ascii="Trebuchet MS" w:hAnsi="Trebuchet MS"/>
                <w:b/>
                <w:bCs/>
              </w:rPr>
            </w:pPr>
            <w:r w:rsidRPr="00252627">
              <w:rPr>
                <w:rFonts w:ascii="Trebuchet MS" w:hAnsi="Trebuchet MS"/>
                <w:b/>
                <w:bCs/>
              </w:rPr>
              <w:t xml:space="preserve">Scenario C </w:t>
            </w:r>
          </w:p>
          <w:p w14:paraId="3D4FB76E" w14:textId="2DE0A895" w:rsidR="00F52D60" w:rsidRPr="00252627" w:rsidRDefault="00D4696C" w:rsidP="00D4696C">
            <w:pPr>
              <w:tabs>
                <w:tab w:val="left" w:pos="11862"/>
              </w:tabs>
              <w:rPr>
                <w:rFonts w:ascii="Trebuchet MS" w:hAnsi="Trebuchet MS"/>
                <w:b/>
                <w:bCs/>
              </w:rPr>
            </w:pPr>
            <w:r w:rsidRPr="00252627">
              <w:rPr>
                <w:rFonts w:ascii="Trebuchet MS" w:hAnsi="Trebuchet MS"/>
                <w:b/>
                <w:bCs/>
              </w:rPr>
              <w:t>[</w:t>
            </w:r>
            <w:r w:rsidRPr="00252627">
              <w:rPr>
                <w:rFonts w:ascii="Trebuchet MS" w:hAnsi="Trebuchet MS"/>
                <w:b/>
                <w:bCs/>
                <w:shd w:val="clear" w:color="auto" w:fill="FFFF99"/>
              </w:rPr>
              <w:t>INSERT DISTINCTIVE NAME</w:t>
            </w:r>
            <w:r w:rsidRPr="00252627">
              <w:rPr>
                <w:rFonts w:ascii="Trebuchet MS" w:hAnsi="Trebuchet MS"/>
                <w:b/>
                <w:bCs/>
              </w:rPr>
              <w:t>]</w:t>
            </w:r>
          </w:p>
        </w:tc>
      </w:tr>
      <w:tr w:rsidR="114B23EA" w:rsidRPr="00252627" w14:paraId="138653FA" w14:textId="77777777" w:rsidTr="00882511">
        <w:trPr>
          <w:trHeight w:val="1440"/>
        </w:trPr>
        <w:tc>
          <w:tcPr>
            <w:tcW w:w="3768" w:type="dxa"/>
          </w:tcPr>
          <w:p w14:paraId="4D2E3DEC" w14:textId="5C003D38" w:rsidR="16CB7962" w:rsidRDefault="6E5977EF" w:rsidP="004A7EBC">
            <w:pPr>
              <w:rPr>
                <w:rFonts w:ascii="Trebuchet MS" w:hAnsi="Trebuchet MS"/>
                <w:b/>
                <w:bCs/>
              </w:rPr>
            </w:pPr>
            <w:r w:rsidRPr="00252627">
              <w:rPr>
                <w:rFonts w:ascii="Trebuchet MS" w:hAnsi="Trebuchet MS"/>
                <w:b/>
                <w:bCs/>
              </w:rPr>
              <w:t>What is the external environment?</w:t>
            </w:r>
          </w:p>
          <w:p w14:paraId="615EADA3" w14:textId="77777777" w:rsidR="004A7EBC" w:rsidRDefault="004A7EBC" w:rsidP="004A7EBC">
            <w:pPr>
              <w:rPr>
                <w:rFonts w:ascii="Trebuchet MS" w:hAnsi="Trebuchet MS"/>
                <w:b/>
                <w:bCs/>
              </w:rPr>
            </w:pPr>
          </w:p>
          <w:p w14:paraId="6C973D3B" w14:textId="77777777" w:rsidR="004A7EBC" w:rsidRDefault="004A7EBC" w:rsidP="004A7EBC">
            <w:pPr>
              <w:rPr>
                <w:rFonts w:ascii="Trebuchet MS" w:hAnsi="Trebuchet MS"/>
                <w:b/>
                <w:bCs/>
              </w:rPr>
            </w:pPr>
          </w:p>
          <w:p w14:paraId="04EB6BBC" w14:textId="376DD0C1" w:rsidR="004A7EBC" w:rsidRPr="004A7EBC" w:rsidRDefault="004A7EBC" w:rsidP="004A7EBC">
            <w:pPr>
              <w:rPr>
                <w:rFonts w:ascii="Trebuchet MS" w:hAnsi="Trebuchet MS"/>
                <w:b/>
                <w:bCs/>
              </w:rPr>
            </w:pPr>
          </w:p>
        </w:tc>
        <w:tc>
          <w:tcPr>
            <w:tcW w:w="3495" w:type="dxa"/>
            <w:shd w:val="clear" w:color="auto" w:fill="FFFF99"/>
          </w:tcPr>
          <w:p w14:paraId="338DE991" w14:textId="4E73A455" w:rsidR="114B23EA" w:rsidRPr="00252627" w:rsidRDefault="114B23EA" w:rsidP="006936B3">
            <w:pPr>
              <w:pStyle w:val="ListParagraph"/>
              <w:numPr>
                <w:ilvl w:val="0"/>
                <w:numId w:val="16"/>
              </w:numPr>
              <w:ind w:left="504"/>
              <w:rPr>
                <w:rFonts w:ascii="Trebuchet MS" w:eastAsia="Franklin Gothic Book" w:hAnsi="Trebuchet MS" w:cs="Franklin Gothic Book"/>
                <w:color w:val="404040" w:themeColor="text1"/>
                <w:sz w:val="20"/>
                <w:szCs w:val="20"/>
              </w:rPr>
            </w:pPr>
          </w:p>
        </w:tc>
        <w:tc>
          <w:tcPr>
            <w:tcW w:w="3465" w:type="dxa"/>
            <w:shd w:val="clear" w:color="auto" w:fill="FFFF99"/>
          </w:tcPr>
          <w:p w14:paraId="222FAE4F" w14:textId="45742938" w:rsidR="114B23EA" w:rsidRPr="00252627" w:rsidRDefault="114B23EA" w:rsidP="006936B3">
            <w:pPr>
              <w:pStyle w:val="ListParagraph"/>
              <w:numPr>
                <w:ilvl w:val="0"/>
                <w:numId w:val="16"/>
              </w:numPr>
              <w:ind w:left="504"/>
              <w:rPr>
                <w:rFonts w:ascii="Trebuchet MS" w:eastAsia="Franklin Gothic Book" w:hAnsi="Trebuchet MS" w:cs="Franklin Gothic Book"/>
                <w:sz w:val="20"/>
                <w:szCs w:val="20"/>
              </w:rPr>
            </w:pPr>
          </w:p>
        </w:tc>
        <w:tc>
          <w:tcPr>
            <w:tcW w:w="3662" w:type="dxa"/>
            <w:shd w:val="clear" w:color="auto" w:fill="FFFF99"/>
          </w:tcPr>
          <w:p w14:paraId="29BFB765" w14:textId="049D69A7" w:rsidR="3532D740" w:rsidRPr="00252627" w:rsidRDefault="3532D740" w:rsidP="00CD7522">
            <w:pPr>
              <w:pStyle w:val="ListParagraph"/>
              <w:numPr>
                <w:ilvl w:val="0"/>
                <w:numId w:val="16"/>
              </w:numPr>
              <w:ind w:hanging="581"/>
              <w:rPr>
                <w:rFonts w:ascii="Trebuchet MS" w:eastAsia="Franklin Gothic Book" w:hAnsi="Trebuchet MS" w:cs="Franklin Gothic Book"/>
                <w:b/>
                <w:bCs/>
                <w:sz w:val="20"/>
                <w:szCs w:val="20"/>
              </w:rPr>
            </w:pPr>
          </w:p>
          <w:p w14:paraId="5CC417E0" w14:textId="5FE2AD65" w:rsidR="114B23EA" w:rsidRPr="00252627" w:rsidRDefault="114B23EA" w:rsidP="00CD7522">
            <w:pPr>
              <w:pStyle w:val="ListParagraph"/>
              <w:ind w:left="504"/>
              <w:rPr>
                <w:rFonts w:ascii="Trebuchet MS" w:eastAsia="Franklin Gothic Book" w:hAnsi="Trebuchet MS" w:cs="Franklin Gothic Book"/>
                <w:sz w:val="20"/>
                <w:szCs w:val="20"/>
              </w:rPr>
            </w:pPr>
          </w:p>
        </w:tc>
      </w:tr>
      <w:tr w:rsidR="00F52D60" w:rsidRPr="00252627" w14:paraId="07F50DD7" w14:textId="363CBC92" w:rsidTr="00882511">
        <w:trPr>
          <w:trHeight w:val="1440"/>
        </w:trPr>
        <w:tc>
          <w:tcPr>
            <w:tcW w:w="3768" w:type="dxa"/>
          </w:tcPr>
          <w:p w14:paraId="6ED0E564" w14:textId="77777777" w:rsidR="00E93738" w:rsidRPr="00252627" w:rsidRDefault="00E93738" w:rsidP="00E93738">
            <w:pPr>
              <w:spacing w:before="60"/>
              <w:rPr>
                <w:rFonts w:ascii="Trebuchet MS" w:hAnsi="Trebuchet MS"/>
              </w:rPr>
            </w:pPr>
            <w:r w:rsidRPr="00252627">
              <w:rPr>
                <w:rFonts w:ascii="Trebuchet MS" w:hAnsi="Trebuchet MS"/>
                <w:b/>
                <w:bCs/>
              </w:rPr>
              <w:t>How will our revenue change?</w:t>
            </w:r>
            <w:r w:rsidRPr="00252627">
              <w:rPr>
                <w:rFonts w:ascii="Trebuchet MS" w:hAnsi="Trebuchet MS"/>
              </w:rPr>
              <w:t xml:space="preserve"> </w:t>
            </w:r>
          </w:p>
          <w:p w14:paraId="19B27A9E" w14:textId="254F0ECA" w:rsidR="00F52D60" w:rsidRPr="00252627" w:rsidRDefault="00F52D60" w:rsidP="009A7A3B">
            <w:pPr>
              <w:spacing w:before="60"/>
              <w:rPr>
                <w:rFonts w:ascii="Trebuchet MS" w:hAnsi="Trebuchet MS"/>
                <w:bCs/>
              </w:rPr>
            </w:pPr>
          </w:p>
          <w:p w14:paraId="23B62C9E" w14:textId="77777777" w:rsidR="00D021E9" w:rsidRPr="00252627" w:rsidRDefault="00D021E9" w:rsidP="00D021E9">
            <w:pPr>
              <w:spacing w:before="60" w:after="60"/>
              <w:rPr>
                <w:rFonts w:ascii="Trebuchet MS" w:eastAsiaTheme="minorEastAsia" w:hAnsi="Trebuchet MS"/>
              </w:rPr>
            </w:pPr>
          </w:p>
          <w:p w14:paraId="1DBABF7B" w14:textId="77777777" w:rsidR="00D021E9" w:rsidRDefault="00D021E9" w:rsidP="00D021E9">
            <w:pPr>
              <w:pStyle w:val="ListParagraph"/>
              <w:spacing w:before="60" w:after="60"/>
              <w:ind w:left="202"/>
              <w:rPr>
                <w:rFonts w:ascii="Trebuchet MS" w:eastAsiaTheme="minorEastAsia" w:hAnsi="Trebuchet MS"/>
              </w:rPr>
            </w:pPr>
          </w:p>
          <w:p w14:paraId="4F83CB5D" w14:textId="77777777" w:rsidR="004A7EBC" w:rsidRDefault="004A7EBC" w:rsidP="00D021E9">
            <w:pPr>
              <w:pStyle w:val="ListParagraph"/>
              <w:spacing w:before="60" w:after="60"/>
              <w:ind w:left="202"/>
              <w:rPr>
                <w:rFonts w:ascii="Trebuchet MS" w:eastAsiaTheme="minorEastAsia" w:hAnsi="Trebuchet MS"/>
              </w:rPr>
            </w:pPr>
          </w:p>
          <w:p w14:paraId="650209E6" w14:textId="0F935F28" w:rsidR="004A7EBC" w:rsidRPr="00252627" w:rsidRDefault="004A7EBC" w:rsidP="00D021E9">
            <w:pPr>
              <w:pStyle w:val="ListParagraph"/>
              <w:spacing w:before="60" w:after="60"/>
              <w:ind w:left="202"/>
              <w:rPr>
                <w:rFonts w:ascii="Trebuchet MS" w:eastAsiaTheme="minorEastAsia" w:hAnsi="Trebuchet MS"/>
              </w:rPr>
            </w:pPr>
          </w:p>
        </w:tc>
        <w:tc>
          <w:tcPr>
            <w:tcW w:w="3495" w:type="dxa"/>
            <w:shd w:val="clear" w:color="auto" w:fill="FFFF99"/>
          </w:tcPr>
          <w:p w14:paraId="1A429905" w14:textId="77777777" w:rsidR="00F52D60" w:rsidRPr="00252627" w:rsidRDefault="00F52D60" w:rsidP="006936B3">
            <w:pPr>
              <w:pStyle w:val="ListParagraph"/>
              <w:numPr>
                <w:ilvl w:val="0"/>
                <w:numId w:val="2"/>
              </w:numPr>
              <w:spacing w:before="60"/>
              <w:ind w:left="432" w:hanging="288"/>
              <w:contextualSpacing w:val="0"/>
              <w:rPr>
                <w:rFonts w:ascii="Trebuchet MS" w:hAnsi="Trebuchet MS"/>
              </w:rPr>
            </w:pPr>
          </w:p>
        </w:tc>
        <w:tc>
          <w:tcPr>
            <w:tcW w:w="3465" w:type="dxa"/>
            <w:shd w:val="clear" w:color="auto" w:fill="FFFF99"/>
          </w:tcPr>
          <w:p w14:paraId="70A7AC6A" w14:textId="77777777" w:rsidR="00F52D60" w:rsidRPr="00252627" w:rsidRDefault="00F52D60" w:rsidP="006936B3">
            <w:pPr>
              <w:pStyle w:val="ListParagraph"/>
              <w:numPr>
                <w:ilvl w:val="0"/>
                <w:numId w:val="2"/>
              </w:numPr>
              <w:spacing w:before="60"/>
              <w:ind w:left="432" w:hanging="288"/>
              <w:contextualSpacing w:val="0"/>
              <w:rPr>
                <w:rFonts w:ascii="Trebuchet MS" w:hAnsi="Trebuchet MS"/>
              </w:rPr>
            </w:pPr>
          </w:p>
        </w:tc>
        <w:tc>
          <w:tcPr>
            <w:tcW w:w="3662" w:type="dxa"/>
            <w:shd w:val="clear" w:color="auto" w:fill="FFFF99"/>
          </w:tcPr>
          <w:p w14:paraId="531AFD10" w14:textId="77777777" w:rsidR="00F52D60" w:rsidRPr="00252627" w:rsidRDefault="00F52D60" w:rsidP="006936B3">
            <w:pPr>
              <w:pStyle w:val="ListParagraph"/>
              <w:numPr>
                <w:ilvl w:val="0"/>
                <w:numId w:val="2"/>
              </w:numPr>
              <w:spacing w:before="60"/>
              <w:ind w:left="432" w:hanging="288"/>
              <w:contextualSpacing w:val="0"/>
              <w:rPr>
                <w:rFonts w:ascii="Trebuchet MS" w:hAnsi="Trebuchet MS"/>
              </w:rPr>
            </w:pPr>
          </w:p>
        </w:tc>
      </w:tr>
      <w:tr w:rsidR="114B23EA" w:rsidRPr="00252627" w14:paraId="07C3A231" w14:textId="77777777" w:rsidTr="00882511">
        <w:trPr>
          <w:trHeight w:val="1440"/>
        </w:trPr>
        <w:tc>
          <w:tcPr>
            <w:tcW w:w="3768" w:type="dxa"/>
          </w:tcPr>
          <w:p w14:paraId="3052DCF7" w14:textId="77777777" w:rsidR="00E93738" w:rsidRPr="00252627" w:rsidRDefault="00E93738" w:rsidP="00E93738">
            <w:pPr>
              <w:spacing w:before="60"/>
              <w:rPr>
                <w:rFonts w:ascii="Trebuchet MS" w:hAnsi="Trebuchet MS"/>
                <w:bCs/>
              </w:rPr>
            </w:pPr>
            <w:r w:rsidRPr="00252627">
              <w:rPr>
                <w:rFonts w:ascii="Trebuchet MS" w:hAnsi="Trebuchet MS"/>
                <w:b/>
                <w:bCs/>
              </w:rPr>
              <w:t>How will our workforce change?</w:t>
            </w:r>
            <w:r w:rsidRPr="00252627">
              <w:rPr>
                <w:rFonts w:ascii="Trebuchet MS" w:hAnsi="Trebuchet MS"/>
                <w:bCs/>
              </w:rPr>
              <w:t xml:space="preserve"> </w:t>
            </w:r>
          </w:p>
          <w:p w14:paraId="721A6CD0" w14:textId="7E62942F" w:rsidR="004A7EBC" w:rsidRPr="004A7EBC" w:rsidRDefault="004A7EBC" w:rsidP="004A7EBC">
            <w:pPr>
              <w:spacing w:before="60" w:after="60"/>
              <w:rPr>
                <w:rFonts w:ascii="Trebuchet MS" w:hAnsi="Trebuchet MS"/>
                <w:b/>
                <w:bCs/>
              </w:rPr>
            </w:pPr>
          </w:p>
        </w:tc>
        <w:tc>
          <w:tcPr>
            <w:tcW w:w="3495" w:type="dxa"/>
            <w:shd w:val="clear" w:color="auto" w:fill="FFFF99"/>
          </w:tcPr>
          <w:p w14:paraId="06AFB358" w14:textId="38DA78E7" w:rsidR="114B23EA" w:rsidRPr="00252627" w:rsidRDefault="114B23EA" w:rsidP="006936B3">
            <w:pPr>
              <w:pStyle w:val="ListParagraph"/>
              <w:numPr>
                <w:ilvl w:val="0"/>
                <w:numId w:val="1"/>
              </w:numPr>
              <w:ind w:left="504"/>
              <w:rPr>
                <w:rFonts w:ascii="Trebuchet MS" w:eastAsiaTheme="minorEastAsia" w:hAnsi="Trebuchet MS"/>
              </w:rPr>
            </w:pPr>
          </w:p>
        </w:tc>
        <w:tc>
          <w:tcPr>
            <w:tcW w:w="3465" w:type="dxa"/>
            <w:shd w:val="clear" w:color="auto" w:fill="FFFF99"/>
          </w:tcPr>
          <w:p w14:paraId="674DAC89" w14:textId="148FF2D2" w:rsidR="114B23EA" w:rsidRPr="00252627" w:rsidRDefault="114B23EA" w:rsidP="006936B3">
            <w:pPr>
              <w:pStyle w:val="ListParagraph"/>
              <w:numPr>
                <w:ilvl w:val="0"/>
                <w:numId w:val="1"/>
              </w:numPr>
              <w:ind w:left="504"/>
              <w:rPr>
                <w:rFonts w:ascii="Trebuchet MS" w:eastAsiaTheme="minorEastAsia" w:hAnsi="Trebuchet MS"/>
              </w:rPr>
            </w:pPr>
          </w:p>
        </w:tc>
        <w:tc>
          <w:tcPr>
            <w:tcW w:w="3662" w:type="dxa"/>
            <w:shd w:val="clear" w:color="auto" w:fill="FFFF99"/>
          </w:tcPr>
          <w:p w14:paraId="1DA1F0DF" w14:textId="006742F7" w:rsidR="114B23EA" w:rsidRPr="00252627" w:rsidRDefault="114B23EA" w:rsidP="006936B3">
            <w:pPr>
              <w:pStyle w:val="ListParagraph"/>
              <w:numPr>
                <w:ilvl w:val="0"/>
                <w:numId w:val="1"/>
              </w:numPr>
              <w:ind w:left="504"/>
              <w:rPr>
                <w:rFonts w:ascii="Trebuchet MS" w:eastAsiaTheme="minorEastAsia" w:hAnsi="Trebuchet MS"/>
              </w:rPr>
            </w:pPr>
          </w:p>
        </w:tc>
      </w:tr>
      <w:tr w:rsidR="00F52D60" w:rsidRPr="00252627" w14:paraId="3011B0A2" w14:textId="4D6B285A" w:rsidTr="00882511">
        <w:trPr>
          <w:trHeight w:val="1440"/>
        </w:trPr>
        <w:tc>
          <w:tcPr>
            <w:tcW w:w="3768" w:type="dxa"/>
          </w:tcPr>
          <w:p w14:paraId="321E4562" w14:textId="64F72509" w:rsidR="004A7EBC" w:rsidRDefault="00E93738" w:rsidP="00D021E9">
            <w:pPr>
              <w:spacing w:before="60"/>
              <w:rPr>
                <w:rFonts w:ascii="Trebuchet MS" w:hAnsi="Trebuchet MS"/>
                <w:bCs/>
                <w:i/>
              </w:rPr>
            </w:pPr>
            <w:r w:rsidRPr="00252627">
              <w:rPr>
                <w:rFonts w:ascii="Trebuchet MS" w:hAnsi="Trebuchet MS"/>
                <w:b/>
                <w:bCs/>
              </w:rPr>
              <w:t>How will our programs change?</w:t>
            </w:r>
          </w:p>
          <w:p w14:paraId="30745300" w14:textId="1B946424" w:rsidR="004A7EBC" w:rsidRPr="00252627" w:rsidRDefault="004A7EBC" w:rsidP="00D021E9">
            <w:pPr>
              <w:spacing w:before="60"/>
              <w:rPr>
                <w:rFonts w:ascii="Trebuchet MS" w:hAnsi="Trebuchet MS"/>
                <w:bCs/>
                <w:i/>
              </w:rPr>
            </w:pPr>
          </w:p>
        </w:tc>
        <w:tc>
          <w:tcPr>
            <w:tcW w:w="3495" w:type="dxa"/>
            <w:shd w:val="clear" w:color="auto" w:fill="FFFF99"/>
          </w:tcPr>
          <w:p w14:paraId="79A0FCDD" w14:textId="77777777" w:rsidR="00F52D60" w:rsidRPr="00252627" w:rsidRDefault="00F52D60" w:rsidP="006936B3">
            <w:pPr>
              <w:pStyle w:val="ListParagraph"/>
              <w:numPr>
                <w:ilvl w:val="0"/>
                <w:numId w:val="2"/>
              </w:numPr>
              <w:spacing w:before="60"/>
              <w:ind w:left="432" w:hanging="288"/>
              <w:contextualSpacing w:val="0"/>
              <w:rPr>
                <w:rFonts w:ascii="Trebuchet MS" w:hAnsi="Trebuchet MS"/>
                <w:bCs/>
              </w:rPr>
            </w:pPr>
          </w:p>
        </w:tc>
        <w:tc>
          <w:tcPr>
            <w:tcW w:w="3465" w:type="dxa"/>
            <w:shd w:val="clear" w:color="auto" w:fill="FFFF99"/>
          </w:tcPr>
          <w:p w14:paraId="4B92CECE" w14:textId="77777777" w:rsidR="00F52D60" w:rsidRPr="00252627" w:rsidRDefault="00F52D60" w:rsidP="006936B3">
            <w:pPr>
              <w:pStyle w:val="ListParagraph"/>
              <w:numPr>
                <w:ilvl w:val="0"/>
                <w:numId w:val="2"/>
              </w:numPr>
              <w:spacing w:before="60"/>
              <w:ind w:left="432" w:hanging="288"/>
              <w:contextualSpacing w:val="0"/>
              <w:rPr>
                <w:rFonts w:ascii="Trebuchet MS" w:hAnsi="Trebuchet MS"/>
                <w:bCs/>
              </w:rPr>
            </w:pPr>
          </w:p>
        </w:tc>
        <w:tc>
          <w:tcPr>
            <w:tcW w:w="3662" w:type="dxa"/>
            <w:shd w:val="clear" w:color="auto" w:fill="FFFF99"/>
          </w:tcPr>
          <w:p w14:paraId="22F7E0DC" w14:textId="77777777" w:rsidR="00F52D60" w:rsidRPr="00252627" w:rsidRDefault="00F52D60" w:rsidP="006936B3">
            <w:pPr>
              <w:pStyle w:val="ListParagraph"/>
              <w:numPr>
                <w:ilvl w:val="0"/>
                <w:numId w:val="2"/>
              </w:numPr>
              <w:spacing w:before="60"/>
              <w:ind w:left="432" w:hanging="288"/>
              <w:contextualSpacing w:val="0"/>
              <w:rPr>
                <w:rFonts w:ascii="Trebuchet MS" w:hAnsi="Trebuchet MS"/>
                <w:bCs/>
              </w:rPr>
            </w:pPr>
          </w:p>
        </w:tc>
      </w:tr>
      <w:tr w:rsidR="00F52D60" w:rsidRPr="00252627" w14:paraId="6526B44A" w14:textId="1A7A1B6F" w:rsidTr="00882511">
        <w:trPr>
          <w:trHeight w:val="1440"/>
        </w:trPr>
        <w:tc>
          <w:tcPr>
            <w:tcW w:w="3768" w:type="dxa"/>
          </w:tcPr>
          <w:p w14:paraId="31B2048E" w14:textId="70D25AF9" w:rsidR="00F52D60" w:rsidRPr="00252627" w:rsidRDefault="00D021E9" w:rsidP="114B23EA">
            <w:pPr>
              <w:spacing w:before="60"/>
              <w:rPr>
                <w:rFonts w:ascii="Trebuchet MS" w:hAnsi="Trebuchet MS"/>
              </w:rPr>
            </w:pPr>
            <w:r w:rsidRPr="00252627">
              <w:rPr>
                <w:rFonts w:ascii="Trebuchet MS" w:hAnsi="Trebuchet MS"/>
                <w:b/>
                <w:bCs/>
              </w:rPr>
              <w:t>How will our</w:t>
            </w:r>
            <w:r w:rsidR="00F52D60" w:rsidRPr="00252627">
              <w:rPr>
                <w:rFonts w:ascii="Trebuchet MS" w:hAnsi="Trebuchet MS"/>
                <w:b/>
                <w:bCs/>
              </w:rPr>
              <w:t xml:space="preserve"> operations</w:t>
            </w:r>
            <w:r w:rsidR="763AF909" w:rsidRPr="00252627">
              <w:rPr>
                <w:rFonts w:ascii="Trebuchet MS" w:hAnsi="Trebuchet MS"/>
                <w:b/>
                <w:bCs/>
              </w:rPr>
              <w:t xml:space="preserve"> </w:t>
            </w:r>
            <w:r w:rsidRPr="00252627">
              <w:rPr>
                <w:rFonts w:ascii="Trebuchet MS" w:hAnsi="Trebuchet MS"/>
                <w:b/>
                <w:bCs/>
              </w:rPr>
              <w:t xml:space="preserve">change </w:t>
            </w:r>
            <w:r w:rsidR="763AF909" w:rsidRPr="00252627">
              <w:rPr>
                <w:rFonts w:ascii="Trebuchet MS" w:hAnsi="Trebuchet MS"/>
                <w:b/>
                <w:bCs/>
              </w:rPr>
              <w:t>(facilities, equipment, technology, etc.)</w:t>
            </w:r>
            <w:r w:rsidR="00F52D60" w:rsidRPr="00252627">
              <w:rPr>
                <w:rFonts w:ascii="Trebuchet MS" w:hAnsi="Trebuchet MS"/>
                <w:b/>
                <w:bCs/>
              </w:rPr>
              <w:t>?</w:t>
            </w:r>
            <w:r w:rsidR="00F52D60" w:rsidRPr="00252627">
              <w:rPr>
                <w:rFonts w:ascii="Trebuchet MS" w:hAnsi="Trebuchet MS"/>
              </w:rPr>
              <w:t xml:space="preserve"> </w:t>
            </w:r>
          </w:p>
          <w:p w14:paraId="349D5B97" w14:textId="77777777" w:rsidR="00F52D60" w:rsidRDefault="00F52D60" w:rsidP="00CD7522">
            <w:pPr>
              <w:pStyle w:val="ListParagraph"/>
              <w:spacing w:before="60" w:after="60"/>
              <w:ind w:left="202"/>
              <w:contextualSpacing w:val="0"/>
              <w:rPr>
                <w:rFonts w:ascii="Trebuchet MS" w:hAnsi="Trebuchet MS"/>
                <w:i/>
                <w:iCs/>
              </w:rPr>
            </w:pPr>
          </w:p>
          <w:p w14:paraId="2C42DC93" w14:textId="71DFFD4A" w:rsidR="004A7EBC" w:rsidRPr="00252627" w:rsidRDefault="004A7EBC" w:rsidP="00CD7522">
            <w:pPr>
              <w:pStyle w:val="ListParagraph"/>
              <w:spacing w:before="60" w:after="60"/>
              <w:ind w:left="202"/>
              <w:contextualSpacing w:val="0"/>
              <w:rPr>
                <w:rFonts w:ascii="Trebuchet MS" w:hAnsi="Trebuchet MS"/>
                <w:i/>
                <w:iCs/>
              </w:rPr>
            </w:pPr>
          </w:p>
        </w:tc>
        <w:tc>
          <w:tcPr>
            <w:tcW w:w="3495" w:type="dxa"/>
            <w:shd w:val="clear" w:color="auto" w:fill="FFFF99"/>
          </w:tcPr>
          <w:p w14:paraId="1C14CDC5" w14:textId="77777777" w:rsidR="00F52D60" w:rsidRPr="00252627" w:rsidRDefault="00F52D60" w:rsidP="006936B3">
            <w:pPr>
              <w:pStyle w:val="ListParagraph"/>
              <w:numPr>
                <w:ilvl w:val="0"/>
                <w:numId w:val="2"/>
              </w:numPr>
              <w:spacing w:before="60"/>
              <w:ind w:left="432" w:hanging="288"/>
              <w:contextualSpacing w:val="0"/>
              <w:rPr>
                <w:rFonts w:ascii="Trebuchet MS" w:hAnsi="Trebuchet MS"/>
                <w:bCs/>
              </w:rPr>
            </w:pPr>
          </w:p>
        </w:tc>
        <w:tc>
          <w:tcPr>
            <w:tcW w:w="3465" w:type="dxa"/>
            <w:shd w:val="clear" w:color="auto" w:fill="FFFF99"/>
          </w:tcPr>
          <w:p w14:paraId="5FFD682D" w14:textId="77777777" w:rsidR="00F52D60" w:rsidRPr="00252627" w:rsidRDefault="00F52D60" w:rsidP="006936B3">
            <w:pPr>
              <w:pStyle w:val="ListParagraph"/>
              <w:numPr>
                <w:ilvl w:val="0"/>
                <w:numId w:val="2"/>
              </w:numPr>
              <w:spacing w:before="60"/>
              <w:ind w:left="432" w:hanging="288"/>
              <w:contextualSpacing w:val="0"/>
              <w:rPr>
                <w:rFonts w:ascii="Trebuchet MS" w:hAnsi="Trebuchet MS"/>
                <w:bCs/>
              </w:rPr>
            </w:pPr>
          </w:p>
        </w:tc>
        <w:tc>
          <w:tcPr>
            <w:tcW w:w="3662" w:type="dxa"/>
            <w:shd w:val="clear" w:color="auto" w:fill="FFFF99"/>
          </w:tcPr>
          <w:p w14:paraId="597B3E0D" w14:textId="77777777" w:rsidR="00F52D60" w:rsidRPr="00252627" w:rsidRDefault="00F52D60" w:rsidP="006936B3">
            <w:pPr>
              <w:pStyle w:val="ListParagraph"/>
              <w:numPr>
                <w:ilvl w:val="0"/>
                <w:numId w:val="2"/>
              </w:numPr>
              <w:spacing w:before="60"/>
              <w:ind w:left="432" w:hanging="288"/>
              <w:contextualSpacing w:val="0"/>
              <w:rPr>
                <w:rFonts w:ascii="Trebuchet MS" w:hAnsi="Trebuchet MS"/>
                <w:bCs/>
              </w:rPr>
            </w:pPr>
          </w:p>
        </w:tc>
      </w:tr>
    </w:tbl>
    <w:p w14:paraId="07AF730D" w14:textId="0CA36D92" w:rsidR="001C6568" w:rsidRPr="00882511" w:rsidRDefault="001C6568">
      <w:pPr>
        <w:rPr>
          <w:rFonts w:asciiTheme="majorHAnsi" w:eastAsia="Franklin Gothic Book" w:hAnsiTheme="majorHAnsi" w:cstheme="majorBidi"/>
          <w:color w:val="B60E28" w:themeColor="accent1" w:themeShade="BF"/>
          <w:sz w:val="4"/>
          <w:szCs w:val="26"/>
        </w:rPr>
      </w:pPr>
    </w:p>
    <w:p w14:paraId="2584815E" w14:textId="1A0CD67F" w:rsidR="009172B8" w:rsidRPr="001563BC" w:rsidRDefault="00345ACD" w:rsidP="00811FF0">
      <w:pPr>
        <w:pStyle w:val="Heading2"/>
        <w:rPr>
          <w:rFonts w:eastAsia="Franklin Gothic Book"/>
          <w:b/>
          <w:bCs/>
        </w:rPr>
      </w:pPr>
      <w:r>
        <w:rPr>
          <w:rFonts w:eastAsia="Franklin Gothic Book"/>
          <w:b/>
          <w:bCs/>
        </w:rPr>
        <w:t>4</w:t>
      </w:r>
      <w:r w:rsidR="39E2F268" w:rsidRPr="001563BC">
        <w:rPr>
          <w:rFonts w:eastAsia="Franklin Gothic Book"/>
          <w:b/>
          <w:bCs/>
        </w:rPr>
        <w:t xml:space="preserve">. </w:t>
      </w:r>
      <w:r w:rsidR="3DFE4B6E" w:rsidRPr="001563BC">
        <w:rPr>
          <w:rFonts w:eastAsia="Franklin Gothic Book"/>
          <w:b/>
          <w:bCs/>
        </w:rPr>
        <w:t>Run the Numbers</w:t>
      </w:r>
    </w:p>
    <w:p w14:paraId="11DB8A00" w14:textId="1437FC1A" w:rsidR="005E0E3D" w:rsidRPr="001563BC" w:rsidRDefault="00EB606C" w:rsidP="005E0E3D">
      <w:pPr>
        <w:rPr>
          <w:rFonts w:ascii="Trebuchet MS" w:eastAsia="Franklin Gothic Book" w:hAnsi="Trebuchet MS" w:cs="Franklin Gothic Book"/>
        </w:rPr>
      </w:pPr>
      <w:r w:rsidRPr="001563BC">
        <w:rPr>
          <w:rFonts w:ascii="Trebuchet MS" w:eastAsia="Franklin Gothic Book" w:hAnsi="Trebuchet MS" w:cs="Franklin Gothic Book"/>
        </w:rPr>
        <w:t>There are several ways to</w:t>
      </w:r>
      <w:r w:rsidR="3DFE4B6E" w:rsidRPr="001563BC">
        <w:rPr>
          <w:rFonts w:ascii="Trebuchet MS" w:eastAsia="Franklin Gothic Book" w:hAnsi="Trebuchet MS" w:cs="Franklin Gothic Book"/>
        </w:rPr>
        <w:t xml:space="preserve"> </w:t>
      </w:r>
      <w:r w:rsidR="6C786AD8" w:rsidRPr="001563BC">
        <w:rPr>
          <w:rFonts w:ascii="Trebuchet MS" w:eastAsia="Franklin Gothic Book" w:hAnsi="Trebuchet MS" w:cs="Franklin Gothic Book"/>
        </w:rPr>
        <w:t>create a financial picture f</w:t>
      </w:r>
      <w:r w:rsidR="3DFE4B6E" w:rsidRPr="001563BC">
        <w:rPr>
          <w:rFonts w:ascii="Trebuchet MS" w:eastAsia="Franklin Gothic Book" w:hAnsi="Trebuchet MS" w:cs="Franklin Gothic Book"/>
        </w:rPr>
        <w:t>or each of your scenarios</w:t>
      </w:r>
      <w:r w:rsidR="00607A91" w:rsidRPr="001563BC">
        <w:rPr>
          <w:rFonts w:ascii="Trebuchet MS" w:eastAsia="Franklin Gothic Book" w:hAnsi="Trebuchet MS" w:cs="Franklin Gothic Book"/>
        </w:rPr>
        <w:t>. C</w:t>
      </w:r>
      <w:r w:rsidRPr="001563BC">
        <w:rPr>
          <w:rFonts w:ascii="Trebuchet MS" w:eastAsia="Franklin Gothic Book" w:hAnsi="Trebuchet MS" w:cs="Franklin Gothic Book"/>
        </w:rPr>
        <w:t>hoose the method easiest to implement</w:t>
      </w:r>
      <w:r w:rsidR="3DFE4B6E" w:rsidRPr="001563BC">
        <w:rPr>
          <w:rFonts w:ascii="Trebuchet MS" w:eastAsia="Franklin Gothic Book" w:hAnsi="Trebuchet MS" w:cs="Franklin Gothic Book"/>
        </w:rPr>
        <w:t>.</w:t>
      </w:r>
      <w:r w:rsidRPr="001563BC">
        <w:rPr>
          <w:rFonts w:ascii="Trebuchet MS" w:eastAsia="Franklin Gothic Book" w:hAnsi="Trebuchet MS" w:cs="Franklin Gothic Book"/>
        </w:rPr>
        <w:t xml:space="preserve"> </w:t>
      </w:r>
    </w:p>
    <w:p w14:paraId="31943F02" w14:textId="77777777" w:rsidR="004A7EBC" w:rsidRPr="001563BC" w:rsidRDefault="692F5B4D" w:rsidP="6C67FE45">
      <w:pPr>
        <w:pStyle w:val="ListParagraph"/>
        <w:numPr>
          <w:ilvl w:val="0"/>
          <w:numId w:val="2"/>
        </w:numPr>
        <w:rPr>
          <w:rFonts w:ascii="Trebuchet MS" w:eastAsia="Franklin Gothic Book" w:hAnsi="Trebuchet MS" w:cs="Franklin Gothic Book"/>
        </w:rPr>
      </w:pPr>
      <w:r w:rsidRPr="001563BC">
        <w:rPr>
          <w:rFonts w:ascii="Trebuchet MS" w:eastAsia="Franklin Gothic Book" w:hAnsi="Trebuchet MS" w:cs="Franklin Gothic Book"/>
          <w:b/>
          <w:bCs/>
          <w:color w:val="02A5E2" w:themeColor="accent2"/>
        </w:rPr>
        <w:t xml:space="preserve">Prepare: </w:t>
      </w:r>
      <w:r w:rsidR="3DFE4B6E" w:rsidRPr="001563BC">
        <w:rPr>
          <w:rFonts w:ascii="Trebuchet MS" w:eastAsia="Franklin Gothic Book" w:hAnsi="Trebuchet MS" w:cs="Franklin Gothic Book"/>
        </w:rPr>
        <w:t xml:space="preserve">To </w:t>
      </w:r>
      <w:r w:rsidR="00607A91" w:rsidRPr="001563BC">
        <w:rPr>
          <w:rFonts w:ascii="Trebuchet MS" w:eastAsia="Franklin Gothic Book" w:hAnsi="Trebuchet MS" w:cs="Franklin Gothic Book"/>
        </w:rPr>
        <w:t>create any financial picture, y</w:t>
      </w:r>
      <w:r w:rsidR="3DFE4B6E" w:rsidRPr="001563BC">
        <w:rPr>
          <w:rFonts w:ascii="Trebuchet MS" w:eastAsia="Franklin Gothic Book" w:hAnsi="Trebuchet MS" w:cs="Franklin Gothic Book"/>
        </w:rPr>
        <w:t>ou’ll likely need to have several documents at hand</w:t>
      </w:r>
      <w:r w:rsidR="0069460B" w:rsidRPr="001563BC">
        <w:rPr>
          <w:rFonts w:ascii="Trebuchet MS" w:eastAsia="Franklin Gothic Book" w:hAnsi="Trebuchet MS" w:cs="Franklin Gothic Book"/>
        </w:rPr>
        <w:t xml:space="preserve"> </w:t>
      </w:r>
      <w:r w:rsidR="00607A91" w:rsidRPr="001563BC">
        <w:rPr>
          <w:rFonts w:ascii="Trebuchet MS" w:eastAsia="Franklin Gothic Book" w:hAnsi="Trebuchet MS" w:cs="Franklin Gothic Book"/>
        </w:rPr>
        <w:t>such as a</w:t>
      </w:r>
      <w:r w:rsidR="0069460B" w:rsidRPr="001563BC">
        <w:rPr>
          <w:rFonts w:ascii="Trebuchet MS" w:eastAsia="Franklin Gothic Book" w:hAnsi="Trebuchet MS" w:cs="Franklin Gothic Book"/>
        </w:rPr>
        <w:t xml:space="preserve"> </w:t>
      </w:r>
      <w:r w:rsidR="00607A91" w:rsidRPr="001563BC">
        <w:rPr>
          <w:rFonts w:ascii="Trebuchet MS" w:eastAsia="Franklin Gothic Book" w:hAnsi="Trebuchet MS" w:cs="Franklin Gothic Book"/>
        </w:rPr>
        <w:t>c</w:t>
      </w:r>
      <w:r w:rsidR="3DFE4B6E" w:rsidRPr="001563BC">
        <w:rPr>
          <w:rFonts w:ascii="Trebuchet MS" w:eastAsia="Franklin Gothic Book" w:hAnsi="Trebuchet MS" w:cs="Franklin Gothic Book"/>
        </w:rPr>
        <w:t>urrent budget</w:t>
      </w:r>
      <w:r w:rsidR="00553ECB" w:rsidRPr="001563BC">
        <w:rPr>
          <w:rFonts w:ascii="Trebuchet MS" w:eastAsia="Franklin Gothic Book" w:hAnsi="Trebuchet MS" w:cs="Franklin Gothic Book"/>
        </w:rPr>
        <w:t>, broken out by program</w:t>
      </w:r>
      <w:r w:rsidR="00B96F76" w:rsidRPr="001563BC">
        <w:rPr>
          <w:rFonts w:ascii="Trebuchet MS" w:eastAsia="Franklin Gothic Book" w:hAnsi="Trebuchet MS" w:cs="Franklin Gothic Book"/>
        </w:rPr>
        <w:t>/function</w:t>
      </w:r>
      <w:r w:rsidR="0069460B" w:rsidRPr="001563BC">
        <w:rPr>
          <w:rFonts w:ascii="Trebuchet MS" w:eastAsia="Franklin Gothic Book" w:hAnsi="Trebuchet MS" w:cs="Franklin Gothic Book"/>
        </w:rPr>
        <w:t xml:space="preserve">, </w:t>
      </w:r>
      <w:r w:rsidR="00607A91" w:rsidRPr="001563BC">
        <w:rPr>
          <w:rFonts w:ascii="Trebuchet MS" w:eastAsia="Franklin Gothic Book" w:hAnsi="Trebuchet MS" w:cs="Franklin Gothic Book"/>
        </w:rPr>
        <w:t>y</w:t>
      </w:r>
      <w:r w:rsidR="00B96F76" w:rsidRPr="001563BC">
        <w:rPr>
          <w:rFonts w:ascii="Trebuchet MS" w:eastAsia="Franklin Gothic Book" w:hAnsi="Trebuchet MS" w:cs="Franklin Gothic Book"/>
        </w:rPr>
        <w:t>ear-to-date</w:t>
      </w:r>
      <w:r w:rsidR="3DFE4B6E" w:rsidRPr="001563BC">
        <w:rPr>
          <w:rFonts w:ascii="Trebuchet MS" w:eastAsia="Franklin Gothic Book" w:hAnsi="Trebuchet MS" w:cs="Franklin Gothic Book"/>
        </w:rPr>
        <w:t xml:space="preserve"> financial statements</w:t>
      </w:r>
      <w:r w:rsidR="0069460B" w:rsidRPr="001563BC">
        <w:rPr>
          <w:rFonts w:ascii="Trebuchet MS" w:eastAsia="Franklin Gothic Book" w:hAnsi="Trebuchet MS" w:cs="Franklin Gothic Book"/>
        </w:rPr>
        <w:t xml:space="preserve">, </w:t>
      </w:r>
      <w:r w:rsidR="00607A91" w:rsidRPr="001563BC">
        <w:rPr>
          <w:rFonts w:ascii="Trebuchet MS" w:eastAsia="Franklin Gothic Book" w:hAnsi="Trebuchet MS" w:cs="Franklin Gothic Book"/>
        </w:rPr>
        <w:t>r</w:t>
      </w:r>
      <w:r w:rsidR="3DFE4B6E" w:rsidRPr="001563BC">
        <w:rPr>
          <w:rFonts w:ascii="Trebuchet MS" w:eastAsia="Franklin Gothic Book" w:hAnsi="Trebuchet MS" w:cs="Franklin Gothic Book"/>
        </w:rPr>
        <w:t>ecent payroll report</w:t>
      </w:r>
      <w:r w:rsidR="3DE8F75A" w:rsidRPr="001563BC">
        <w:rPr>
          <w:rFonts w:ascii="Trebuchet MS" w:eastAsia="Franklin Gothic Book" w:hAnsi="Trebuchet MS" w:cs="Franklin Gothic Book"/>
        </w:rPr>
        <w:t xml:space="preserve"> and staffing chart</w:t>
      </w:r>
      <w:r w:rsidR="0069460B" w:rsidRPr="001563BC">
        <w:rPr>
          <w:rFonts w:ascii="Trebuchet MS" w:eastAsia="Franklin Gothic Book" w:hAnsi="Trebuchet MS" w:cs="Franklin Gothic Book"/>
        </w:rPr>
        <w:t>, etc.</w:t>
      </w:r>
    </w:p>
    <w:p w14:paraId="31F34061" w14:textId="5B067DCE" w:rsidR="004A7EBC" w:rsidRPr="001563BC" w:rsidRDefault="1C6CDB75" w:rsidP="004A7EBC">
      <w:pPr>
        <w:pStyle w:val="ListParagraph"/>
        <w:numPr>
          <w:ilvl w:val="0"/>
          <w:numId w:val="2"/>
        </w:numPr>
        <w:rPr>
          <w:rFonts w:ascii="Trebuchet MS" w:eastAsia="Franklin Gothic Book" w:hAnsi="Trebuchet MS" w:cs="Franklin Gothic Book"/>
        </w:rPr>
      </w:pPr>
      <w:r w:rsidRPr="001563BC">
        <w:rPr>
          <w:rFonts w:ascii="Trebuchet MS" w:eastAsia="Franklin Gothic Book" w:hAnsi="Trebuchet MS" w:cs="Franklin Gothic Book"/>
          <w:b/>
          <w:bCs/>
          <w:color w:val="02A5E2" w:themeColor="accent2"/>
        </w:rPr>
        <w:t>Model:</w:t>
      </w:r>
      <w:r w:rsidRPr="001563BC">
        <w:rPr>
          <w:rFonts w:ascii="Trebuchet MS" w:eastAsia="Franklin Gothic Book" w:hAnsi="Trebuchet MS" w:cs="Franklin Gothic Book"/>
          <w:color w:val="02A5E2" w:themeColor="accent2"/>
        </w:rPr>
        <w:t xml:space="preserve"> </w:t>
      </w:r>
      <w:r w:rsidR="3DFE4B6E" w:rsidRPr="001563BC">
        <w:rPr>
          <w:rFonts w:ascii="Trebuchet MS" w:eastAsia="Franklin Gothic Book" w:hAnsi="Trebuchet MS" w:cs="Franklin Gothic Book"/>
        </w:rPr>
        <w:t xml:space="preserve">Review each line item in the scenarios </w:t>
      </w:r>
      <w:r w:rsidR="2439D748" w:rsidRPr="001563BC">
        <w:rPr>
          <w:rFonts w:ascii="Trebuchet MS" w:eastAsia="Franklin Gothic Book" w:hAnsi="Trebuchet MS" w:cs="Franklin Gothic Book"/>
        </w:rPr>
        <w:t xml:space="preserve">described in Section </w:t>
      </w:r>
      <w:r w:rsidR="004B6A8B">
        <w:rPr>
          <w:rFonts w:ascii="Trebuchet MS" w:eastAsia="Franklin Gothic Book" w:hAnsi="Trebuchet MS" w:cs="Franklin Gothic Book"/>
        </w:rPr>
        <w:t>3B</w:t>
      </w:r>
      <w:r w:rsidR="3DFE4B6E" w:rsidRPr="001563BC">
        <w:rPr>
          <w:rFonts w:ascii="Trebuchet MS" w:eastAsia="Franklin Gothic Book" w:hAnsi="Trebuchet MS" w:cs="Franklin Gothic Book"/>
        </w:rPr>
        <w:t xml:space="preserve">. </w:t>
      </w:r>
      <w:r w:rsidR="3726C4DD" w:rsidRPr="001563BC">
        <w:rPr>
          <w:rFonts w:ascii="Trebuchet MS" w:eastAsia="Franklin Gothic Book" w:hAnsi="Trebuchet MS" w:cs="Franklin Gothic Book"/>
        </w:rPr>
        <w:t>Document</w:t>
      </w:r>
      <w:r w:rsidR="3DFE4B6E" w:rsidRPr="001563BC">
        <w:rPr>
          <w:rFonts w:ascii="Trebuchet MS" w:eastAsia="Franklin Gothic Book" w:hAnsi="Trebuchet MS" w:cs="Franklin Gothic Book"/>
        </w:rPr>
        <w:t xml:space="preserve"> adjustments to revenue and expense items.  </w:t>
      </w:r>
    </w:p>
    <w:p w14:paraId="40FD9C83" w14:textId="77777777" w:rsidR="004A7EBC" w:rsidRPr="001563BC" w:rsidRDefault="004A7EBC" w:rsidP="004A7EBC">
      <w:pPr>
        <w:pStyle w:val="ListParagraph"/>
        <w:numPr>
          <w:ilvl w:val="0"/>
          <w:numId w:val="2"/>
        </w:numPr>
        <w:rPr>
          <w:rFonts w:ascii="Trebuchet MS" w:eastAsia="Franklin Gothic Book" w:hAnsi="Trebuchet MS" w:cs="Franklin Gothic Book"/>
        </w:rPr>
      </w:pPr>
      <w:r w:rsidRPr="001563BC">
        <w:rPr>
          <w:rFonts w:ascii="Trebuchet MS" w:eastAsia="Franklin Gothic Book" w:hAnsi="Trebuchet MS" w:cs="Franklin Gothic Book"/>
          <w:b/>
          <w:bCs/>
          <w:color w:val="02A5E2" w:themeColor="accent2"/>
        </w:rPr>
        <w:t>Refine:</w:t>
      </w:r>
      <w:r w:rsidRPr="001563BC">
        <w:rPr>
          <w:rFonts w:ascii="Trebuchet MS" w:eastAsia="Franklin Gothic Book" w:hAnsi="Trebuchet MS" w:cs="Franklin Gothic Book"/>
          <w:color w:val="02A5E2" w:themeColor="accent2"/>
        </w:rPr>
        <w:t xml:space="preserve"> </w:t>
      </w:r>
      <w:r w:rsidRPr="001563BC">
        <w:rPr>
          <w:rFonts w:ascii="Trebuchet MS" w:eastAsia="Franklin Gothic Book" w:hAnsi="Trebuchet MS" w:cs="Franklin Gothic Book"/>
        </w:rPr>
        <w:t xml:space="preserve">If necessary, refine each scenario by talking with key stakeholders. </w:t>
      </w:r>
      <w:r w:rsidRPr="001563BC">
        <w:rPr>
          <w:rFonts w:ascii="Trebuchet MS" w:hAnsi="Trebuchet MS"/>
        </w:rPr>
        <w:t xml:space="preserve">A financial scenario model can help your organization answer the following questions: </w:t>
      </w:r>
    </w:p>
    <w:p w14:paraId="6B906BF4" w14:textId="77777777" w:rsidR="004A7EBC" w:rsidRPr="001563BC" w:rsidRDefault="004A7EBC" w:rsidP="004A7EBC">
      <w:pPr>
        <w:pStyle w:val="ListParagraph"/>
        <w:numPr>
          <w:ilvl w:val="1"/>
          <w:numId w:val="2"/>
        </w:numPr>
        <w:rPr>
          <w:rFonts w:ascii="Trebuchet MS" w:eastAsia="Franklin Gothic Book" w:hAnsi="Trebuchet MS" w:cs="Franklin Gothic Book"/>
        </w:rPr>
      </w:pPr>
      <w:r w:rsidRPr="001563BC">
        <w:rPr>
          <w:rFonts w:ascii="Trebuchet MS" w:hAnsi="Trebuchet MS"/>
        </w:rPr>
        <w:t xml:space="preserve">How will our Operating Results change at the end of the scenario timeframe? </w:t>
      </w:r>
    </w:p>
    <w:p w14:paraId="7E03D83E" w14:textId="40B9CB58" w:rsidR="004A7EBC" w:rsidRPr="001563BC" w:rsidRDefault="00D65A5C" w:rsidP="004A7EBC">
      <w:pPr>
        <w:pStyle w:val="ListParagraph"/>
        <w:numPr>
          <w:ilvl w:val="1"/>
          <w:numId w:val="2"/>
        </w:numPr>
        <w:rPr>
          <w:rFonts w:ascii="Trebuchet MS" w:eastAsia="Franklin Gothic Book" w:hAnsi="Trebuchet MS" w:cs="Franklin Gothic Book"/>
        </w:rPr>
      </w:pPr>
      <w:r w:rsidRPr="001563BC">
        <w:rPr>
          <w:rFonts w:ascii="Trebuchet MS" w:hAnsi="Trebuchet MS"/>
        </w:rPr>
        <w:t>H</w:t>
      </w:r>
      <w:r w:rsidR="004A7EBC" w:rsidRPr="001563BC">
        <w:rPr>
          <w:rFonts w:ascii="Trebuchet MS" w:hAnsi="Trebuchet MS"/>
        </w:rPr>
        <w:t>ow will our LUNA or reserves be different</w:t>
      </w:r>
      <w:r w:rsidRPr="001563BC">
        <w:rPr>
          <w:rFonts w:ascii="Trebuchet MS" w:hAnsi="Trebuchet MS"/>
        </w:rPr>
        <w:t xml:space="preserve"> at the end of the scenario timeframe</w:t>
      </w:r>
      <w:r w:rsidR="004A7EBC" w:rsidRPr="001563BC">
        <w:rPr>
          <w:rFonts w:ascii="Trebuchet MS" w:hAnsi="Trebuchet MS"/>
        </w:rPr>
        <w:t xml:space="preserve">? </w:t>
      </w:r>
    </w:p>
    <w:p w14:paraId="48C8B976" w14:textId="2B754E8D" w:rsidR="004A7EBC" w:rsidRPr="001563BC" w:rsidRDefault="004A7EBC" w:rsidP="004A7EBC">
      <w:pPr>
        <w:pStyle w:val="ListParagraph"/>
        <w:numPr>
          <w:ilvl w:val="1"/>
          <w:numId w:val="2"/>
        </w:numPr>
        <w:rPr>
          <w:rFonts w:ascii="Trebuchet MS" w:eastAsia="Franklin Gothic Book" w:hAnsi="Trebuchet MS" w:cs="Franklin Gothic Book"/>
        </w:rPr>
      </w:pPr>
      <w:r w:rsidRPr="001563BC">
        <w:rPr>
          <w:rFonts w:ascii="Trebuchet MS" w:hAnsi="Trebuchet MS"/>
        </w:rPr>
        <w:t>Will we experience cashflow challenges</w:t>
      </w:r>
      <w:r w:rsidR="00D65A5C" w:rsidRPr="001563BC">
        <w:rPr>
          <w:rFonts w:ascii="Trebuchet MS" w:hAnsi="Trebuchet MS"/>
        </w:rPr>
        <w:t xml:space="preserve"> at the end of the scenario timeframe</w:t>
      </w:r>
      <w:r w:rsidRPr="001563BC">
        <w:rPr>
          <w:rFonts w:ascii="Trebuchet MS" w:hAnsi="Trebuchet MS"/>
        </w:rPr>
        <w:t>?</w:t>
      </w:r>
    </w:p>
    <w:tbl>
      <w:tblPr>
        <w:tblStyle w:val="TableGrid"/>
        <w:tblW w:w="14040" w:type="dxa"/>
        <w:tblInd w:w="85" w:type="dxa"/>
        <w:tblLayout w:type="fixed"/>
        <w:tblLook w:val="04A0" w:firstRow="1" w:lastRow="0" w:firstColumn="1" w:lastColumn="0" w:noHBand="0" w:noVBand="1"/>
      </w:tblPr>
      <w:tblGrid>
        <w:gridCol w:w="2970"/>
        <w:gridCol w:w="11070"/>
      </w:tblGrid>
      <w:tr w:rsidR="00553ECB" w:rsidRPr="00252627" w14:paraId="3E8AC80C" w14:textId="77777777" w:rsidTr="001563BC">
        <w:trPr>
          <w:trHeight w:val="20"/>
          <w:tblHeader/>
        </w:trPr>
        <w:tc>
          <w:tcPr>
            <w:tcW w:w="14040" w:type="dxa"/>
            <w:gridSpan w:val="2"/>
            <w:shd w:val="clear" w:color="auto" w:fill="657C91" w:themeFill="accent6"/>
            <w:vAlign w:val="center"/>
          </w:tcPr>
          <w:p w14:paraId="55ABE55B" w14:textId="7D6D10DC" w:rsidR="00553ECB" w:rsidRPr="00252627" w:rsidRDefault="3DFE4B6E" w:rsidP="00B94D96">
            <w:pPr>
              <w:rPr>
                <w:rFonts w:ascii="Trebuchet MS" w:hAnsi="Trebuchet MS"/>
                <w:color w:val="FFFFFF" w:themeColor="background1"/>
                <w:sz w:val="24"/>
                <w:szCs w:val="24"/>
              </w:rPr>
            </w:pPr>
            <w:r w:rsidRPr="00252627">
              <w:rPr>
                <w:rFonts w:ascii="Trebuchet MS" w:eastAsia="Franklin Gothic Book" w:hAnsi="Trebuchet MS" w:cs="Franklin Gothic Book"/>
                <w:sz w:val="24"/>
                <w:szCs w:val="24"/>
              </w:rPr>
              <w:t xml:space="preserve"> </w:t>
            </w:r>
            <w:r w:rsidR="00175946">
              <w:rPr>
                <w:rFonts w:ascii="Trebuchet MS" w:hAnsi="Trebuchet MS"/>
                <w:color w:val="FFFFFF" w:themeColor="background1"/>
                <w:sz w:val="24"/>
                <w:szCs w:val="24"/>
              </w:rPr>
              <w:t>Methods of Financial Modeling</w:t>
            </w:r>
            <w:r w:rsidR="00607A91">
              <w:rPr>
                <w:rFonts w:ascii="Trebuchet MS" w:hAnsi="Trebuchet MS"/>
                <w:color w:val="FFFFFF" w:themeColor="background1"/>
                <w:sz w:val="24"/>
                <w:szCs w:val="24"/>
              </w:rPr>
              <w:t xml:space="preserve"> </w:t>
            </w:r>
          </w:p>
        </w:tc>
      </w:tr>
      <w:tr w:rsidR="00553ECB" w:rsidRPr="00336068" w14:paraId="0259A803" w14:textId="77777777" w:rsidTr="00B94D96">
        <w:trPr>
          <w:trHeight w:val="422"/>
          <w:tblHeader/>
        </w:trPr>
        <w:tc>
          <w:tcPr>
            <w:tcW w:w="14040" w:type="dxa"/>
            <w:gridSpan w:val="2"/>
            <w:shd w:val="clear" w:color="auto" w:fill="D9D9D9" w:themeFill="background1" w:themeFillShade="D9"/>
          </w:tcPr>
          <w:p w14:paraId="65B2404D" w14:textId="4C8013B2" w:rsidR="00E00229" w:rsidRPr="00607A91" w:rsidRDefault="0069460B" w:rsidP="00607A91">
            <w:pPr>
              <w:rPr>
                <w:rFonts w:ascii="Trebuchet MS" w:hAnsi="Trebuchet MS"/>
                <w:b/>
                <w:bCs/>
                <w:i/>
                <w:iCs/>
              </w:rPr>
            </w:pPr>
            <w:r w:rsidRPr="00607A91">
              <w:rPr>
                <w:rFonts w:ascii="Trebuchet MS" w:hAnsi="Trebuchet MS"/>
                <w:b/>
                <w:bCs/>
                <w:i/>
                <w:iCs/>
              </w:rPr>
              <w:t>A</w:t>
            </w:r>
            <w:r w:rsidR="00E82EC3" w:rsidRPr="00607A91">
              <w:rPr>
                <w:rFonts w:ascii="Trebuchet MS" w:hAnsi="Trebuchet MS"/>
                <w:b/>
                <w:bCs/>
                <w:i/>
                <w:iCs/>
              </w:rPr>
              <w:t xml:space="preserve"> </w:t>
            </w:r>
            <w:r w:rsidR="007003A2" w:rsidRPr="00607A91">
              <w:rPr>
                <w:rFonts w:ascii="Trebuchet MS" w:hAnsi="Trebuchet MS"/>
                <w:b/>
                <w:bCs/>
                <w:i/>
                <w:iCs/>
              </w:rPr>
              <w:t xml:space="preserve">key </w:t>
            </w:r>
            <w:r w:rsidR="00E82EC3" w:rsidRPr="00607A91">
              <w:rPr>
                <w:rFonts w:ascii="Trebuchet MS" w:hAnsi="Trebuchet MS"/>
                <w:b/>
                <w:bCs/>
                <w:i/>
                <w:iCs/>
              </w:rPr>
              <w:t>goal</w:t>
            </w:r>
            <w:r w:rsidR="007003A2" w:rsidRPr="00607A91">
              <w:rPr>
                <w:rFonts w:ascii="Trebuchet MS" w:hAnsi="Trebuchet MS"/>
                <w:b/>
                <w:bCs/>
                <w:i/>
                <w:iCs/>
              </w:rPr>
              <w:t xml:space="preserve"> of scenario planning</w:t>
            </w:r>
            <w:r w:rsidR="00E82EC3" w:rsidRPr="00607A91">
              <w:rPr>
                <w:rFonts w:ascii="Trebuchet MS" w:hAnsi="Trebuchet MS"/>
                <w:b/>
                <w:bCs/>
                <w:i/>
                <w:iCs/>
              </w:rPr>
              <w:t xml:space="preserve"> is to understand at a high level how each scenario will impact your organization’s </w:t>
            </w:r>
            <w:r w:rsidR="0035353D" w:rsidRPr="00607A91">
              <w:rPr>
                <w:rFonts w:ascii="Trebuchet MS" w:hAnsi="Trebuchet MS"/>
                <w:b/>
                <w:bCs/>
                <w:i/>
                <w:iCs/>
              </w:rPr>
              <w:t xml:space="preserve">business model and </w:t>
            </w:r>
            <w:r w:rsidR="00E82EC3" w:rsidRPr="00607A91">
              <w:rPr>
                <w:rFonts w:ascii="Trebuchet MS" w:hAnsi="Trebuchet MS"/>
                <w:b/>
                <w:bCs/>
                <w:i/>
                <w:iCs/>
              </w:rPr>
              <w:t xml:space="preserve">financial health. </w:t>
            </w:r>
            <w:r w:rsidR="00607A91" w:rsidRPr="00607A91">
              <w:rPr>
                <w:rFonts w:ascii="Trebuchet MS" w:hAnsi="Trebuchet MS"/>
                <w:b/>
                <w:bCs/>
                <w:i/>
                <w:iCs/>
              </w:rPr>
              <w:t>Choose one of the following modeling methods or combine them to meet your scenario needs.</w:t>
            </w:r>
            <w:r w:rsidR="00607A91">
              <w:rPr>
                <w:rFonts w:ascii="Trebuchet MS" w:hAnsi="Trebuchet MS"/>
                <w:b/>
                <w:bCs/>
                <w:i/>
                <w:iCs/>
              </w:rPr>
              <w:t xml:space="preserve"> </w:t>
            </w:r>
          </w:p>
        </w:tc>
      </w:tr>
      <w:tr w:rsidR="005E0E3D" w:rsidRPr="003C0279" w14:paraId="0E9D7937" w14:textId="77777777" w:rsidTr="005E0E3D">
        <w:trPr>
          <w:trHeight w:val="20"/>
        </w:trPr>
        <w:tc>
          <w:tcPr>
            <w:tcW w:w="2970" w:type="dxa"/>
            <w:shd w:val="clear" w:color="auto" w:fill="D0D0D0" w:themeFill="background2" w:themeFillShade="E6"/>
          </w:tcPr>
          <w:p w14:paraId="734C84A5" w14:textId="758D0A34" w:rsidR="005E0E3D" w:rsidRPr="00553ECB" w:rsidRDefault="005E0E3D" w:rsidP="00B94D96">
            <w:pPr>
              <w:spacing w:before="60" w:after="60"/>
              <w:rPr>
                <w:rFonts w:ascii="Trebuchet MS" w:hAnsi="Trebuchet MS"/>
              </w:rPr>
            </w:pPr>
            <w:r>
              <w:rPr>
                <w:rFonts w:ascii="Trebuchet MS" w:hAnsi="Trebuchet MS"/>
              </w:rPr>
              <w:t>Method</w:t>
            </w:r>
          </w:p>
        </w:tc>
        <w:tc>
          <w:tcPr>
            <w:tcW w:w="11070" w:type="dxa"/>
            <w:shd w:val="clear" w:color="auto" w:fill="D0D0D0" w:themeFill="background2" w:themeFillShade="E6"/>
          </w:tcPr>
          <w:p w14:paraId="5989981D" w14:textId="5396D292" w:rsidR="005E0E3D" w:rsidRPr="00403CE4" w:rsidRDefault="005E0E3D" w:rsidP="00553ECB">
            <w:pPr>
              <w:spacing w:before="60" w:after="60"/>
              <w:rPr>
                <w:rFonts w:ascii="Trebuchet MS" w:hAnsi="Trebuchet MS"/>
              </w:rPr>
            </w:pPr>
            <w:r>
              <w:rPr>
                <w:rFonts w:ascii="Trebuchet MS" w:hAnsi="Trebuchet MS"/>
              </w:rPr>
              <w:t>How to Use Tool for Scenario Planning</w:t>
            </w:r>
          </w:p>
        </w:tc>
      </w:tr>
      <w:tr w:rsidR="00553ECB" w:rsidRPr="003C0279" w14:paraId="7B0E9A40" w14:textId="77777777" w:rsidTr="0069460B">
        <w:trPr>
          <w:trHeight w:val="20"/>
        </w:trPr>
        <w:tc>
          <w:tcPr>
            <w:tcW w:w="2970" w:type="dxa"/>
          </w:tcPr>
          <w:p w14:paraId="07EA9BEE" w14:textId="66DA898C" w:rsidR="00553ECB" w:rsidRDefault="00553ECB" w:rsidP="00B94D96">
            <w:pPr>
              <w:spacing w:before="60" w:after="60"/>
              <w:rPr>
                <w:rFonts w:ascii="Trebuchet MS" w:hAnsi="Trebuchet MS"/>
              </w:rPr>
            </w:pPr>
            <w:r w:rsidRPr="00553ECB">
              <w:rPr>
                <w:rFonts w:ascii="Trebuchet MS" w:hAnsi="Trebuchet MS"/>
              </w:rPr>
              <w:t>Adapt Your Budget</w:t>
            </w:r>
          </w:p>
          <w:p w14:paraId="750D5078" w14:textId="0B0BD500" w:rsidR="0069460B" w:rsidRPr="00553ECB" w:rsidRDefault="00E368B1" w:rsidP="00B94D96">
            <w:pPr>
              <w:spacing w:before="60" w:after="60"/>
              <w:rPr>
                <w:rFonts w:ascii="Trebuchet MS" w:hAnsi="Trebuchet MS"/>
              </w:rPr>
            </w:pPr>
            <w:r w:rsidRPr="00E368B1">
              <w:rPr>
                <w:rFonts w:ascii="Trebuchet MS" w:hAnsi="Trebuchet MS"/>
                <w:i/>
                <w:iCs/>
                <w:color w:val="FF0000"/>
              </w:rPr>
              <w:t>*Tip:</w:t>
            </w:r>
            <w:r>
              <w:rPr>
                <w:rFonts w:ascii="Trebuchet MS" w:hAnsi="Trebuchet MS"/>
                <w:i/>
                <w:iCs/>
                <w:color w:val="02A5E2" w:themeColor="accent2"/>
              </w:rPr>
              <w:t xml:space="preserve"> T</w:t>
            </w:r>
            <w:r w:rsidR="0069460B" w:rsidRPr="0069460B">
              <w:rPr>
                <w:rFonts w:ascii="Trebuchet MS" w:hAnsi="Trebuchet MS"/>
                <w:i/>
                <w:iCs/>
                <w:color w:val="02A5E2" w:themeColor="accent2"/>
              </w:rPr>
              <w:t>he goal of scenario planning is a high-level estimate, not a precise budget reforecast – find a level of detail appropriate for your budget and your scenarios, but don’t get too bogged down in the minutia.</w:t>
            </w:r>
          </w:p>
        </w:tc>
        <w:tc>
          <w:tcPr>
            <w:tcW w:w="11070" w:type="dxa"/>
            <w:shd w:val="clear" w:color="auto" w:fill="FFFFFF" w:themeFill="background1"/>
          </w:tcPr>
          <w:p w14:paraId="7BC85CEF" w14:textId="3FB58372" w:rsidR="00553ECB" w:rsidRPr="00403CE4" w:rsidRDefault="00553ECB" w:rsidP="00553ECB">
            <w:pPr>
              <w:spacing w:before="60" w:after="60"/>
              <w:rPr>
                <w:rFonts w:ascii="Trebuchet MS" w:hAnsi="Trebuchet MS"/>
              </w:rPr>
            </w:pPr>
            <w:r w:rsidRPr="00403CE4">
              <w:rPr>
                <w:rFonts w:ascii="Trebuchet MS" w:hAnsi="Trebuchet MS"/>
              </w:rPr>
              <w:t>If you have a budget spreadsheet that serves your organization well, there’s no need to build a new model. A few modifications can turn your budget into a scenario planning tool.</w:t>
            </w:r>
            <w:r w:rsidR="005C22D7" w:rsidRPr="00403CE4">
              <w:rPr>
                <w:rFonts w:ascii="Trebuchet MS" w:hAnsi="Trebuchet MS"/>
              </w:rPr>
              <w:t xml:space="preserve"> This is a particularly useful</w:t>
            </w:r>
            <w:r w:rsidR="00175946">
              <w:rPr>
                <w:rFonts w:ascii="Trebuchet MS" w:hAnsi="Trebuchet MS"/>
              </w:rPr>
              <w:t xml:space="preserve"> modeling</w:t>
            </w:r>
            <w:r w:rsidR="005C22D7" w:rsidRPr="00403CE4">
              <w:rPr>
                <w:rFonts w:ascii="Trebuchet MS" w:hAnsi="Trebuchet MS"/>
              </w:rPr>
              <w:t xml:space="preserve"> method if your scenarios are primarily cost-driven</w:t>
            </w:r>
            <w:r w:rsidR="00A609ED" w:rsidRPr="00403CE4">
              <w:rPr>
                <w:rFonts w:ascii="Trebuchet MS" w:hAnsi="Trebuchet MS"/>
              </w:rPr>
              <w:t>.</w:t>
            </w:r>
            <w:r w:rsidR="007003A2">
              <w:rPr>
                <w:rFonts w:ascii="Trebuchet MS" w:hAnsi="Trebuchet MS"/>
              </w:rPr>
              <w:t xml:space="preserve"> </w:t>
            </w:r>
            <w:r w:rsidR="0069460B">
              <w:rPr>
                <w:rFonts w:ascii="Trebuchet MS" w:hAnsi="Trebuchet MS"/>
              </w:rPr>
              <w:t>Steps for this approach can include:</w:t>
            </w:r>
          </w:p>
          <w:p w14:paraId="72108F4D" w14:textId="7E1B724D" w:rsidR="00DC6D6F" w:rsidRPr="0069460B" w:rsidRDefault="00403CE4" w:rsidP="0069460B">
            <w:pPr>
              <w:pStyle w:val="ListParagraph"/>
              <w:numPr>
                <w:ilvl w:val="0"/>
                <w:numId w:val="2"/>
              </w:numPr>
              <w:spacing w:before="60" w:after="60"/>
              <w:rPr>
                <w:rFonts w:ascii="Trebuchet MS" w:hAnsi="Trebuchet MS"/>
              </w:rPr>
            </w:pPr>
            <w:r w:rsidRPr="00403CE4">
              <w:rPr>
                <w:rFonts w:ascii="Trebuchet MS" w:hAnsi="Trebuchet MS"/>
              </w:rPr>
              <w:t>If your scenario</w:t>
            </w:r>
            <w:r>
              <w:rPr>
                <w:rFonts w:ascii="Trebuchet MS" w:hAnsi="Trebuchet MS"/>
              </w:rPr>
              <w:t xml:space="preserve"> impacts only one program, start with that program’s budget. If your scenario impacts many programs or the whole organization, start with the total budget.</w:t>
            </w:r>
            <w:r w:rsidR="0069460B">
              <w:rPr>
                <w:rFonts w:ascii="Trebuchet MS" w:hAnsi="Trebuchet MS"/>
              </w:rPr>
              <w:t xml:space="preserve"> </w:t>
            </w:r>
            <w:r w:rsidR="00DC6D6F" w:rsidRPr="0069460B">
              <w:rPr>
                <w:rFonts w:ascii="Trebuchet MS" w:hAnsi="Trebuchet MS"/>
              </w:rPr>
              <w:t>Wherever you start, add a column to your spreadsheet for each scenario.</w:t>
            </w:r>
          </w:p>
          <w:p w14:paraId="674F17AC" w14:textId="168AF0A0" w:rsidR="00553ECB" w:rsidRDefault="00DC6D6F" w:rsidP="00DC6D6F">
            <w:pPr>
              <w:pStyle w:val="ListParagraph"/>
              <w:numPr>
                <w:ilvl w:val="0"/>
                <w:numId w:val="2"/>
              </w:numPr>
              <w:spacing w:before="60" w:after="60"/>
              <w:rPr>
                <w:rFonts w:ascii="Trebuchet MS" w:hAnsi="Trebuchet MS"/>
              </w:rPr>
            </w:pPr>
            <w:r>
              <w:rPr>
                <w:rFonts w:ascii="Trebuchet MS" w:hAnsi="Trebuchet MS"/>
              </w:rPr>
              <w:t>Identify (highlight) the budget lines that will be impacted by the scenarios you’re exploring</w:t>
            </w:r>
            <w:r w:rsidR="004A7EBC">
              <w:rPr>
                <w:rFonts w:ascii="Trebuchet MS" w:hAnsi="Trebuchet MS"/>
              </w:rPr>
              <w:t xml:space="preserve">. </w:t>
            </w:r>
          </w:p>
          <w:p w14:paraId="417251C2" w14:textId="77777777" w:rsidR="00DC6D6F" w:rsidRDefault="00DC6D6F" w:rsidP="00DC6D6F">
            <w:pPr>
              <w:pStyle w:val="ListParagraph"/>
              <w:numPr>
                <w:ilvl w:val="0"/>
                <w:numId w:val="2"/>
              </w:numPr>
              <w:spacing w:before="60" w:after="60"/>
              <w:rPr>
                <w:rFonts w:ascii="Trebuchet MS" w:hAnsi="Trebuchet MS"/>
              </w:rPr>
            </w:pPr>
            <w:r>
              <w:rPr>
                <w:rFonts w:ascii="Trebuchet MS" w:hAnsi="Trebuchet MS"/>
              </w:rPr>
              <w:t>Working one scenario at a time, discuss how each highlighted budget line is likely to be impacted by the change you’re considering and what changes you would make in response (which expenses you would cut, for example, if funding were reduced).</w:t>
            </w:r>
          </w:p>
          <w:p w14:paraId="385A4B7C" w14:textId="6F149504" w:rsidR="007003A2" w:rsidRPr="0069460B" w:rsidRDefault="00DC6D6F" w:rsidP="007003A2">
            <w:pPr>
              <w:pStyle w:val="ListParagraph"/>
              <w:numPr>
                <w:ilvl w:val="0"/>
                <w:numId w:val="2"/>
              </w:numPr>
              <w:spacing w:before="60" w:after="60"/>
              <w:rPr>
                <w:rFonts w:ascii="Trebuchet MS" w:hAnsi="Trebuchet MS"/>
              </w:rPr>
            </w:pPr>
            <w:r>
              <w:rPr>
                <w:rFonts w:ascii="Trebuchet MS" w:hAnsi="Trebuchet MS"/>
              </w:rPr>
              <w:t xml:space="preserve">Use the operating results and projected LUNA from your original budget and the </w:t>
            </w:r>
            <w:r w:rsidR="00E368B1">
              <w:rPr>
                <w:rFonts w:ascii="Trebuchet MS" w:hAnsi="Trebuchet MS"/>
              </w:rPr>
              <w:t>bottom-line</w:t>
            </w:r>
            <w:r>
              <w:rPr>
                <w:rFonts w:ascii="Trebuchet MS" w:hAnsi="Trebuchet MS"/>
              </w:rPr>
              <w:t xml:space="preserve"> calculation from each scenario to summarize </w:t>
            </w:r>
            <w:r w:rsidR="0069460B">
              <w:rPr>
                <w:rFonts w:ascii="Trebuchet MS" w:hAnsi="Trebuchet MS"/>
              </w:rPr>
              <w:t xml:space="preserve">the impact on </w:t>
            </w:r>
            <w:r>
              <w:rPr>
                <w:rFonts w:ascii="Trebuchet MS" w:hAnsi="Trebuchet MS"/>
              </w:rPr>
              <w:t>operating results and projected LUNA.</w:t>
            </w:r>
          </w:p>
        </w:tc>
      </w:tr>
      <w:tr w:rsidR="00553ECB" w:rsidRPr="003C0279" w14:paraId="4A3FF446" w14:textId="77777777" w:rsidTr="0069460B">
        <w:trPr>
          <w:trHeight w:val="20"/>
        </w:trPr>
        <w:tc>
          <w:tcPr>
            <w:tcW w:w="2970" w:type="dxa"/>
          </w:tcPr>
          <w:p w14:paraId="1F5DF508" w14:textId="68DBB0D9" w:rsidR="00553ECB" w:rsidRPr="00553ECB" w:rsidRDefault="00553ECB" w:rsidP="00B94D96">
            <w:pPr>
              <w:spacing w:before="60" w:after="60"/>
              <w:rPr>
                <w:rFonts w:ascii="Trebuchet MS" w:hAnsi="Trebuchet MS"/>
              </w:rPr>
            </w:pPr>
            <w:r>
              <w:rPr>
                <w:rFonts w:ascii="Trebuchet MS" w:hAnsi="Trebuchet MS"/>
              </w:rPr>
              <w:t xml:space="preserve">Use the </w:t>
            </w:r>
            <w:hyperlink r:id="rId12" w:history="1">
              <w:r w:rsidRPr="005C22D7">
                <w:rPr>
                  <w:rStyle w:val="Hyperlink"/>
                  <w:rFonts w:ascii="Trebuchet MS" w:hAnsi="Trebuchet MS"/>
                </w:rPr>
                <w:t xml:space="preserve">BDO </w:t>
              </w:r>
              <w:r w:rsidR="005C22D7" w:rsidRPr="005C22D7">
                <w:rPr>
                  <w:rStyle w:val="Hyperlink"/>
                  <w:rFonts w:ascii="Trebuchet MS" w:hAnsi="Trebuchet MS"/>
                </w:rPr>
                <w:t xml:space="preserve">Revenue </w:t>
              </w:r>
              <w:r w:rsidR="005C22D7">
                <w:rPr>
                  <w:rStyle w:val="Hyperlink"/>
                  <w:rFonts w:ascii="Trebuchet MS" w:hAnsi="Trebuchet MS"/>
                </w:rPr>
                <w:t>Scenario Planning</w:t>
              </w:r>
              <w:r w:rsidR="005C22D7" w:rsidRPr="005C22D7">
                <w:rPr>
                  <w:rStyle w:val="Hyperlink"/>
                  <w:rFonts w:ascii="Trebuchet MS" w:hAnsi="Trebuchet MS"/>
                </w:rPr>
                <w:t xml:space="preserve"> </w:t>
              </w:r>
              <w:r w:rsidR="005C22D7">
                <w:rPr>
                  <w:rStyle w:val="Hyperlink"/>
                  <w:rFonts w:ascii="Trebuchet MS" w:hAnsi="Trebuchet MS"/>
                </w:rPr>
                <w:t>T</w:t>
              </w:r>
              <w:r w:rsidR="005C22D7" w:rsidRPr="005C22D7">
                <w:rPr>
                  <w:rStyle w:val="Hyperlink"/>
                  <w:rFonts w:ascii="Trebuchet MS" w:hAnsi="Trebuchet MS"/>
                </w:rPr>
                <w:t>ool</w:t>
              </w:r>
            </w:hyperlink>
            <w:r w:rsidR="00C1468E">
              <w:rPr>
                <w:rFonts w:ascii="Trebuchet MS" w:hAnsi="Trebuchet MS"/>
              </w:rPr>
              <w:t xml:space="preserve"> at strongnonprofits.org</w:t>
            </w:r>
          </w:p>
        </w:tc>
        <w:tc>
          <w:tcPr>
            <w:tcW w:w="11070" w:type="dxa"/>
            <w:shd w:val="clear" w:color="auto" w:fill="FFFFFF" w:themeFill="background1"/>
          </w:tcPr>
          <w:p w14:paraId="728DF013" w14:textId="05DA2918" w:rsidR="00553ECB" w:rsidRDefault="00A609ED" w:rsidP="00553ECB">
            <w:pPr>
              <w:spacing w:before="60" w:after="60"/>
              <w:rPr>
                <w:rFonts w:ascii="Trebuchet MS" w:hAnsi="Trebuchet MS"/>
              </w:rPr>
            </w:pPr>
            <w:r>
              <w:rPr>
                <w:rFonts w:ascii="Trebuchet MS" w:hAnsi="Trebuchet MS"/>
              </w:rPr>
              <w:t>This tool</w:t>
            </w:r>
            <w:r w:rsidR="005C22D7" w:rsidRPr="005C22D7">
              <w:rPr>
                <w:rFonts w:ascii="Trebuchet MS" w:hAnsi="Trebuchet MS"/>
              </w:rPr>
              <w:t xml:space="preserve"> </w:t>
            </w:r>
            <w:r w:rsidR="00607A91">
              <w:rPr>
                <w:rFonts w:ascii="Trebuchet MS" w:hAnsi="Trebuchet MS"/>
              </w:rPr>
              <w:t>allows</w:t>
            </w:r>
            <w:r w:rsidR="005C22D7" w:rsidRPr="005C22D7">
              <w:rPr>
                <w:rFonts w:ascii="Trebuchet MS" w:hAnsi="Trebuchet MS"/>
              </w:rPr>
              <w:t xml:space="preserve"> you to calculate and plan for best</w:t>
            </w:r>
            <w:r w:rsidR="005C22D7">
              <w:rPr>
                <w:rFonts w:ascii="Trebuchet MS" w:hAnsi="Trebuchet MS"/>
              </w:rPr>
              <w:t>-</w:t>
            </w:r>
            <w:r w:rsidR="005C22D7" w:rsidRPr="005C22D7">
              <w:rPr>
                <w:rFonts w:ascii="Trebuchet MS" w:hAnsi="Trebuchet MS"/>
              </w:rPr>
              <w:t>, moderate</w:t>
            </w:r>
            <w:r w:rsidR="005C22D7">
              <w:rPr>
                <w:rFonts w:ascii="Trebuchet MS" w:hAnsi="Trebuchet MS"/>
              </w:rPr>
              <w:t>-,</w:t>
            </w:r>
            <w:r w:rsidR="005C22D7" w:rsidRPr="005C22D7">
              <w:rPr>
                <w:rFonts w:ascii="Trebuchet MS" w:hAnsi="Trebuchet MS"/>
              </w:rPr>
              <w:t xml:space="preserve"> and worst</w:t>
            </w:r>
            <w:r w:rsidR="005C22D7">
              <w:rPr>
                <w:rFonts w:ascii="Trebuchet MS" w:hAnsi="Trebuchet MS"/>
              </w:rPr>
              <w:t>-</w:t>
            </w:r>
            <w:r w:rsidR="005C22D7" w:rsidRPr="005C22D7">
              <w:rPr>
                <w:rFonts w:ascii="Trebuchet MS" w:hAnsi="Trebuchet MS"/>
              </w:rPr>
              <w:t>case scenarios</w:t>
            </w:r>
            <w:r w:rsidR="005C22D7">
              <w:rPr>
                <w:rFonts w:ascii="Trebuchet MS" w:hAnsi="Trebuchet MS"/>
              </w:rPr>
              <w:t xml:space="preserve"> related to different revenue lines</w:t>
            </w:r>
            <w:r w:rsidR="005C22D7" w:rsidRPr="005C22D7">
              <w:rPr>
                <w:rFonts w:ascii="Trebuchet MS" w:hAnsi="Trebuchet MS"/>
              </w:rPr>
              <w:t>.</w:t>
            </w:r>
            <w:r w:rsidR="005C22D7">
              <w:rPr>
                <w:rFonts w:ascii="Trebuchet MS" w:hAnsi="Trebuchet MS"/>
              </w:rPr>
              <w:t xml:space="preserve"> This is a particularly useful </w:t>
            </w:r>
            <w:r w:rsidR="00175946">
              <w:rPr>
                <w:rFonts w:ascii="Trebuchet MS" w:hAnsi="Trebuchet MS"/>
              </w:rPr>
              <w:t xml:space="preserve">modeling </w:t>
            </w:r>
            <w:r w:rsidR="005C22D7">
              <w:rPr>
                <w:rFonts w:ascii="Trebuchet MS" w:hAnsi="Trebuchet MS"/>
              </w:rPr>
              <w:t xml:space="preserve">method if your scenarios are primarily </w:t>
            </w:r>
            <w:r w:rsidR="00E368B1">
              <w:rPr>
                <w:rFonts w:ascii="Trebuchet MS" w:hAnsi="Trebuchet MS"/>
              </w:rPr>
              <w:t>revenue driven</w:t>
            </w:r>
            <w:r w:rsidR="005C22D7">
              <w:rPr>
                <w:rFonts w:ascii="Trebuchet MS" w:hAnsi="Trebuchet MS"/>
              </w:rPr>
              <w:t>.</w:t>
            </w:r>
            <w:r w:rsidR="00553ECB">
              <w:rPr>
                <w:rFonts w:ascii="Trebuchet MS" w:hAnsi="Trebuchet MS"/>
              </w:rPr>
              <w:t xml:space="preserve"> </w:t>
            </w:r>
          </w:p>
        </w:tc>
      </w:tr>
      <w:tr w:rsidR="00553ECB" w:rsidRPr="003C0279" w14:paraId="49FFFD4C" w14:textId="77777777" w:rsidTr="0069460B">
        <w:trPr>
          <w:trHeight w:val="20"/>
        </w:trPr>
        <w:tc>
          <w:tcPr>
            <w:tcW w:w="2970" w:type="dxa"/>
          </w:tcPr>
          <w:p w14:paraId="50698C56" w14:textId="4F1C71BD" w:rsidR="00553ECB" w:rsidRDefault="00A609ED" w:rsidP="00B94D96">
            <w:pPr>
              <w:spacing w:before="60" w:after="60"/>
              <w:rPr>
                <w:rFonts w:ascii="Trebuchet MS" w:hAnsi="Trebuchet MS"/>
              </w:rPr>
            </w:pPr>
            <w:r>
              <w:rPr>
                <w:rFonts w:ascii="Trebuchet MS" w:hAnsi="Trebuchet MS"/>
              </w:rPr>
              <w:t xml:space="preserve">Use the </w:t>
            </w:r>
            <w:hyperlink r:id="rId13" w:history="1">
              <w:r w:rsidRPr="00A609ED">
                <w:rPr>
                  <w:rStyle w:val="Hyperlink"/>
                  <w:rFonts w:ascii="Trebuchet MS" w:hAnsi="Trebuchet MS"/>
                </w:rPr>
                <w:t>BDO Cash Flow Projection Template</w:t>
              </w:r>
            </w:hyperlink>
            <w:r w:rsidR="00C1468E">
              <w:rPr>
                <w:rFonts w:ascii="Trebuchet MS" w:hAnsi="Trebuchet MS"/>
              </w:rPr>
              <w:t xml:space="preserve"> at strongnonprofits.org</w:t>
            </w:r>
          </w:p>
        </w:tc>
        <w:tc>
          <w:tcPr>
            <w:tcW w:w="11070" w:type="dxa"/>
            <w:shd w:val="clear" w:color="auto" w:fill="FFFFFF" w:themeFill="background1"/>
          </w:tcPr>
          <w:p w14:paraId="7C39A1C5" w14:textId="0F60C446" w:rsidR="00E82EC3" w:rsidRPr="00E82EC3" w:rsidRDefault="00A609ED" w:rsidP="00A609ED">
            <w:pPr>
              <w:spacing w:before="60" w:after="60"/>
              <w:rPr>
                <w:rFonts w:ascii="Trebuchet MS" w:hAnsi="Trebuchet MS"/>
              </w:rPr>
            </w:pPr>
            <w:r w:rsidRPr="00A609ED">
              <w:rPr>
                <w:rFonts w:ascii="Trebuchet MS" w:hAnsi="Trebuchet MS"/>
              </w:rPr>
              <w:t xml:space="preserve">This cash flow projections </w:t>
            </w:r>
            <w:r>
              <w:rPr>
                <w:rFonts w:ascii="Trebuchet MS" w:hAnsi="Trebuchet MS"/>
              </w:rPr>
              <w:t xml:space="preserve">template </w:t>
            </w:r>
            <w:r w:rsidR="0069460B">
              <w:rPr>
                <w:rFonts w:ascii="Trebuchet MS" w:hAnsi="Trebuchet MS"/>
              </w:rPr>
              <w:t xml:space="preserve">allows </w:t>
            </w:r>
            <w:r>
              <w:rPr>
                <w:rFonts w:ascii="Trebuchet MS" w:hAnsi="Trebuchet MS"/>
              </w:rPr>
              <w:t>you</w:t>
            </w:r>
            <w:r w:rsidRPr="00A609ED">
              <w:rPr>
                <w:rFonts w:ascii="Trebuchet MS" w:hAnsi="Trebuchet MS"/>
              </w:rPr>
              <w:t xml:space="preserve"> to </w:t>
            </w:r>
            <w:r>
              <w:rPr>
                <w:rFonts w:ascii="Trebuchet MS" w:hAnsi="Trebuchet MS"/>
              </w:rPr>
              <w:t>compare how cash moves in and out of your organization</w:t>
            </w:r>
            <w:r w:rsidRPr="00A609ED">
              <w:rPr>
                <w:rFonts w:ascii="Trebuchet MS" w:hAnsi="Trebuchet MS"/>
              </w:rPr>
              <w:t xml:space="preserve"> </w:t>
            </w:r>
            <w:proofErr w:type="gramStart"/>
            <w:r w:rsidRPr="00A609ED">
              <w:rPr>
                <w:rFonts w:ascii="Trebuchet MS" w:hAnsi="Trebuchet MS"/>
              </w:rPr>
              <w:t>on a monthly basis</w:t>
            </w:r>
            <w:proofErr w:type="gramEnd"/>
            <w:r w:rsidRPr="00A609ED">
              <w:rPr>
                <w:rFonts w:ascii="Trebuchet MS" w:hAnsi="Trebuchet MS"/>
              </w:rPr>
              <w:t xml:space="preserve">, identifying potential cash shortfalls up to 12 months </w:t>
            </w:r>
            <w:r w:rsidRPr="00607A91">
              <w:rPr>
                <w:rFonts w:asciiTheme="majorHAnsi" w:hAnsiTheme="majorHAnsi"/>
              </w:rPr>
              <w:t>in advance.</w:t>
            </w:r>
            <w:r w:rsidRPr="00607A91">
              <w:rPr>
                <w:rFonts w:ascii="Arial" w:hAnsi="Arial" w:cs="Arial"/>
              </w:rPr>
              <w:t>​​​</w:t>
            </w:r>
            <w:r w:rsidRPr="00607A91">
              <w:rPr>
                <w:rFonts w:asciiTheme="majorHAnsi" w:hAnsiTheme="majorHAnsi" w:cs="Arial"/>
              </w:rPr>
              <w:t xml:space="preserve"> This is a particularly useful </w:t>
            </w:r>
            <w:r w:rsidR="00175946" w:rsidRPr="00607A91">
              <w:rPr>
                <w:rFonts w:asciiTheme="majorHAnsi" w:hAnsiTheme="majorHAnsi" w:cs="Arial"/>
              </w:rPr>
              <w:t xml:space="preserve">modeling </w:t>
            </w:r>
            <w:r w:rsidRPr="00607A91">
              <w:rPr>
                <w:rFonts w:asciiTheme="majorHAnsi" w:hAnsiTheme="majorHAnsi" w:cs="Arial"/>
              </w:rPr>
              <w:t xml:space="preserve">method if your scenarios may result in </w:t>
            </w:r>
            <w:r w:rsidR="00175946" w:rsidRPr="00607A91">
              <w:rPr>
                <w:rFonts w:asciiTheme="majorHAnsi" w:hAnsiTheme="majorHAnsi" w:cs="Arial"/>
              </w:rPr>
              <w:t>a cash shortfall during your scenario timeframe.</w:t>
            </w:r>
          </w:p>
        </w:tc>
      </w:tr>
    </w:tbl>
    <w:p w14:paraId="2FA94556" w14:textId="77777777" w:rsidR="001C6568" w:rsidRPr="005A052A" w:rsidRDefault="001C6568" w:rsidP="00811FF0">
      <w:pPr>
        <w:pStyle w:val="Heading2"/>
        <w:rPr>
          <w:sz w:val="4"/>
        </w:rPr>
      </w:pPr>
    </w:p>
    <w:p w14:paraId="6D5921A3" w14:textId="4608F07B" w:rsidR="001D58D5" w:rsidRPr="001563BC" w:rsidRDefault="00345ACD" w:rsidP="00811FF0">
      <w:pPr>
        <w:pStyle w:val="Heading2"/>
        <w:rPr>
          <w:b/>
          <w:bCs/>
        </w:rPr>
      </w:pPr>
      <w:r>
        <w:rPr>
          <w:b/>
          <w:bCs/>
        </w:rPr>
        <w:t>5</w:t>
      </w:r>
      <w:r w:rsidR="5DF5D4F8" w:rsidRPr="001563BC">
        <w:rPr>
          <w:b/>
          <w:bCs/>
        </w:rPr>
        <w:t>. Act, Monitor, and Ad</w:t>
      </w:r>
      <w:r w:rsidR="1E06D48F" w:rsidRPr="001563BC">
        <w:rPr>
          <w:b/>
          <w:bCs/>
        </w:rPr>
        <w:t>apt</w:t>
      </w:r>
    </w:p>
    <w:p w14:paraId="0FE5D533" w14:textId="53AB1272" w:rsidR="001D58D5" w:rsidRPr="001563BC" w:rsidRDefault="392F00E5" w:rsidP="6C67FE45">
      <w:pPr>
        <w:rPr>
          <w:rFonts w:ascii="Trebuchet MS" w:eastAsia="Franklin Gothic Book" w:hAnsi="Trebuchet MS" w:cs="Franklin Gothic Book"/>
        </w:rPr>
      </w:pPr>
      <w:r w:rsidRPr="001563BC">
        <w:rPr>
          <w:rFonts w:ascii="Trebuchet MS" w:eastAsia="Franklin Gothic Book" w:hAnsi="Trebuchet MS" w:cs="Franklin Gothic Book"/>
        </w:rPr>
        <w:t xml:space="preserve">Once you have laid out your potential scenarios the following steps should help determine which scenario </w:t>
      </w:r>
      <w:r w:rsidR="27326250" w:rsidRPr="001563BC">
        <w:rPr>
          <w:rFonts w:ascii="Trebuchet MS" w:eastAsia="Franklin Gothic Book" w:hAnsi="Trebuchet MS" w:cs="Franklin Gothic Book"/>
        </w:rPr>
        <w:t>you</w:t>
      </w:r>
      <w:r w:rsidRPr="001563BC">
        <w:rPr>
          <w:rFonts w:ascii="Trebuchet MS" w:eastAsia="Franklin Gothic Book" w:hAnsi="Trebuchet MS" w:cs="Franklin Gothic Book"/>
        </w:rPr>
        <w:t xml:space="preserve"> </w:t>
      </w:r>
      <w:r w:rsidR="1451206F" w:rsidRPr="001563BC">
        <w:rPr>
          <w:rFonts w:ascii="Trebuchet MS" w:eastAsia="Franklin Gothic Book" w:hAnsi="Trebuchet MS" w:cs="Franklin Gothic Book"/>
        </w:rPr>
        <w:t xml:space="preserve">can implement </w:t>
      </w:r>
      <w:r w:rsidR="3619FC1D" w:rsidRPr="001563BC">
        <w:rPr>
          <w:rFonts w:ascii="Trebuchet MS" w:eastAsia="Franklin Gothic Book" w:hAnsi="Trebuchet MS" w:cs="Franklin Gothic Book"/>
        </w:rPr>
        <w:t xml:space="preserve">today </w:t>
      </w:r>
      <w:r w:rsidR="1451206F" w:rsidRPr="001563BC">
        <w:rPr>
          <w:rFonts w:ascii="Trebuchet MS" w:eastAsia="Franklin Gothic Book" w:hAnsi="Trebuchet MS" w:cs="Franklin Gothic Book"/>
        </w:rPr>
        <w:t xml:space="preserve">to </w:t>
      </w:r>
      <w:r w:rsidRPr="001563BC">
        <w:rPr>
          <w:rFonts w:ascii="Trebuchet MS" w:eastAsia="Franklin Gothic Book" w:hAnsi="Trebuchet MS" w:cs="Franklin Gothic Book"/>
        </w:rPr>
        <w:t>support the organization’s short- and long-term needs</w:t>
      </w:r>
      <w:r w:rsidR="005A052A">
        <w:rPr>
          <w:rFonts w:ascii="Trebuchet MS" w:eastAsia="Franklin Gothic Book" w:hAnsi="Trebuchet MS" w:cs="Franklin Gothic Book"/>
        </w:rPr>
        <w:t>.</w:t>
      </w:r>
    </w:p>
    <w:p w14:paraId="5F73EF80" w14:textId="480C21D9" w:rsidR="6C67FE45" w:rsidRPr="001563BC" w:rsidRDefault="3DFE4B6E" w:rsidP="00D65A5C">
      <w:pPr>
        <w:rPr>
          <w:rFonts w:ascii="Trebuchet MS" w:hAnsi="Trebuchet MS"/>
        </w:rPr>
      </w:pPr>
      <w:r w:rsidRPr="001563BC">
        <w:rPr>
          <w:rFonts w:ascii="Trebuchet MS" w:eastAsia="Franklin Gothic Book" w:hAnsi="Trebuchet MS" w:cs="Franklin Gothic Book"/>
          <w:b/>
          <w:bCs/>
          <w:color w:val="02A5E2" w:themeColor="accent2"/>
        </w:rPr>
        <w:t>Select a Course of Action</w:t>
      </w:r>
      <w:r w:rsidRPr="001563BC">
        <w:rPr>
          <w:rFonts w:ascii="Trebuchet MS" w:eastAsia="Franklin Gothic Book" w:hAnsi="Trebuchet MS" w:cs="Franklin Gothic Book"/>
          <w:color w:val="02A5E2" w:themeColor="accent2"/>
        </w:rPr>
        <w:t xml:space="preserve">: </w:t>
      </w:r>
      <w:r w:rsidRPr="001563BC">
        <w:rPr>
          <w:rFonts w:ascii="Trebuchet MS" w:eastAsia="Franklin Gothic Book" w:hAnsi="Trebuchet MS" w:cs="Franklin Gothic Book"/>
        </w:rPr>
        <w:t xml:space="preserve">The </w:t>
      </w:r>
      <w:r w:rsidR="00A609ED" w:rsidRPr="001563BC">
        <w:rPr>
          <w:rFonts w:ascii="Trebuchet MS" w:eastAsia="Franklin Gothic Book" w:hAnsi="Trebuchet MS" w:cs="Franklin Gothic Book"/>
        </w:rPr>
        <w:t>scenario model you developed</w:t>
      </w:r>
      <w:r w:rsidR="640599BE" w:rsidRPr="001563BC">
        <w:rPr>
          <w:rFonts w:ascii="Trebuchet MS" w:eastAsia="Franklin Gothic Book" w:hAnsi="Trebuchet MS" w:cs="Franklin Gothic Book"/>
        </w:rPr>
        <w:t xml:space="preserve"> </w:t>
      </w:r>
      <w:r w:rsidRPr="001563BC">
        <w:rPr>
          <w:rFonts w:ascii="Trebuchet MS" w:eastAsia="Franklin Gothic Book" w:hAnsi="Trebuchet MS" w:cs="Franklin Gothic Book"/>
        </w:rPr>
        <w:t xml:space="preserve">will </w:t>
      </w:r>
      <w:r w:rsidR="23E93685" w:rsidRPr="001563BC">
        <w:rPr>
          <w:rFonts w:ascii="Trebuchet MS" w:eastAsia="Franklin Gothic Book" w:hAnsi="Trebuchet MS" w:cs="Franklin Gothic Book"/>
        </w:rPr>
        <w:t>enable you to</w:t>
      </w:r>
      <w:r w:rsidRPr="001563BC">
        <w:rPr>
          <w:rFonts w:ascii="Trebuchet MS" w:eastAsia="Franklin Gothic Book" w:hAnsi="Trebuchet MS" w:cs="Franklin Gothic Book"/>
        </w:rPr>
        <w:t xml:space="preserve"> compare scenarios </w:t>
      </w:r>
      <w:r w:rsidR="00D65A5C" w:rsidRPr="001563BC">
        <w:rPr>
          <w:rFonts w:ascii="Trebuchet MS" w:eastAsia="Franklin Gothic Book" w:hAnsi="Trebuchet MS" w:cs="Franklin Gothic Book"/>
        </w:rPr>
        <w:t>to help</w:t>
      </w:r>
      <w:r w:rsidRPr="001563BC">
        <w:rPr>
          <w:rFonts w:ascii="Trebuchet MS" w:eastAsia="Franklin Gothic Book" w:hAnsi="Trebuchet MS" w:cs="Franklin Gothic Book"/>
        </w:rPr>
        <w:t xml:space="preserve"> determine next steps.</w:t>
      </w:r>
      <w:r w:rsidR="00D65A5C" w:rsidRPr="001563BC">
        <w:rPr>
          <w:rFonts w:ascii="Trebuchet MS" w:eastAsia="Franklin Gothic Book" w:hAnsi="Trebuchet MS" w:cs="Franklin Gothic Book"/>
        </w:rPr>
        <w:t xml:space="preserve"> </w:t>
      </w:r>
      <w:r w:rsidR="280D81E2" w:rsidRPr="001563BC">
        <w:rPr>
          <w:rFonts w:ascii="Trebuchet MS" w:eastAsia="Franklin Gothic Book" w:hAnsi="Trebuchet MS" w:cs="Franklin Gothic Book"/>
        </w:rPr>
        <w:t xml:space="preserve">Work with </w:t>
      </w:r>
      <w:r w:rsidR="71C4153C" w:rsidRPr="001563BC">
        <w:rPr>
          <w:rFonts w:ascii="Trebuchet MS" w:eastAsia="Franklin Gothic Book" w:hAnsi="Trebuchet MS" w:cs="Franklin Gothic Book"/>
        </w:rPr>
        <w:t>your</w:t>
      </w:r>
      <w:r w:rsidR="280D81E2" w:rsidRPr="001563BC">
        <w:rPr>
          <w:rFonts w:ascii="Trebuchet MS" w:eastAsia="Franklin Gothic Book" w:hAnsi="Trebuchet MS" w:cs="Franklin Gothic Book"/>
        </w:rPr>
        <w:t xml:space="preserve"> </w:t>
      </w:r>
      <w:r w:rsidR="56370FCB" w:rsidRPr="001563BC">
        <w:rPr>
          <w:rFonts w:ascii="Trebuchet MS" w:eastAsia="Franklin Gothic Book" w:hAnsi="Trebuchet MS" w:cs="Franklin Gothic Book"/>
        </w:rPr>
        <w:t>B</w:t>
      </w:r>
      <w:r w:rsidR="280D81E2" w:rsidRPr="001563BC">
        <w:rPr>
          <w:rFonts w:ascii="Trebuchet MS" w:eastAsia="Franklin Gothic Book" w:hAnsi="Trebuchet MS" w:cs="Franklin Gothic Book"/>
        </w:rPr>
        <w:t xml:space="preserve">oard of </w:t>
      </w:r>
      <w:r w:rsidR="00F06A22" w:rsidRPr="001563BC">
        <w:rPr>
          <w:rFonts w:ascii="Trebuchet MS" w:eastAsia="Franklin Gothic Book" w:hAnsi="Trebuchet MS" w:cs="Franklin Gothic Book"/>
        </w:rPr>
        <w:t>D</w:t>
      </w:r>
      <w:r w:rsidR="280D81E2" w:rsidRPr="001563BC">
        <w:rPr>
          <w:rFonts w:ascii="Trebuchet MS" w:eastAsia="Franklin Gothic Book" w:hAnsi="Trebuchet MS" w:cs="Franklin Gothic Book"/>
        </w:rPr>
        <w:t xml:space="preserve">irectors to review and approve your scenario plans. </w:t>
      </w:r>
      <w:r w:rsidR="00A609ED" w:rsidRPr="001563BC">
        <w:rPr>
          <w:rFonts w:ascii="Trebuchet MS" w:eastAsia="Franklin Gothic Book" w:hAnsi="Trebuchet MS" w:cs="Franklin Gothic Book"/>
        </w:rPr>
        <w:t xml:space="preserve">For </w:t>
      </w:r>
      <w:r w:rsidR="00811FF0" w:rsidRPr="001563BC">
        <w:rPr>
          <w:rFonts w:ascii="Trebuchet MS" w:eastAsia="Franklin Gothic Book" w:hAnsi="Trebuchet MS" w:cs="Franklin Gothic Book"/>
        </w:rPr>
        <w:t xml:space="preserve">strategic </w:t>
      </w:r>
      <w:r w:rsidR="00A609ED" w:rsidRPr="001563BC">
        <w:rPr>
          <w:rFonts w:ascii="Trebuchet MS" w:eastAsia="Franklin Gothic Book" w:hAnsi="Trebuchet MS" w:cs="Franklin Gothic Book"/>
        </w:rPr>
        <w:t>scenarios driven by internal choices, determine when and how to move forward with a scenario.</w:t>
      </w:r>
      <w:r w:rsidR="00D65A5C" w:rsidRPr="001563BC">
        <w:rPr>
          <w:rFonts w:ascii="Trebuchet MS" w:eastAsia="Franklin Gothic Book" w:hAnsi="Trebuchet MS" w:cs="Franklin Gothic Book"/>
        </w:rPr>
        <w:t xml:space="preserve"> </w:t>
      </w:r>
      <w:r w:rsidR="00A609ED" w:rsidRPr="001563BC">
        <w:rPr>
          <w:rFonts w:ascii="Trebuchet MS" w:eastAsia="Franklin Gothic Book" w:hAnsi="Trebuchet MS" w:cs="Franklin Gothic Book"/>
        </w:rPr>
        <w:t xml:space="preserve">For </w:t>
      </w:r>
      <w:r w:rsidR="00811FF0" w:rsidRPr="001563BC">
        <w:rPr>
          <w:rFonts w:ascii="Trebuchet MS" w:eastAsia="Franklin Gothic Book" w:hAnsi="Trebuchet MS" w:cs="Franklin Gothic Book"/>
        </w:rPr>
        <w:t xml:space="preserve">responsive </w:t>
      </w:r>
      <w:r w:rsidR="00A609ED" w:rsidRPr="001563BC">
        <w:rPr>
          <w:rFonts w:ascii="Trebuchet MS" w:eastAsia="Franklin Gothic Book" w:hAnsi="Trebuchet MS" w:cs="Franklin Gothic Book"/>
        </w:rPr>
        <w:t>scenarios driven by external changes, articulate how you will know when the change has taken place or what metrics will trigger moving into a new scenario.</w:t>
      </w:r>
    </w:p>
    <w:p w14:paraId="6F0F3858" w14:textId="6BC96F45" w:rsidR="35992313" w:rsidRPr="001563BC" w:rsidRDefault="35992313" w:rsidP="6C67FE45">
      <w:pPr>
        <w:spacing w:before="60"/>
        <w:rPr>
          <w:rFonts w:ascii="Trebuchet MS" w:eastAsia="Franklin Gothic Book" w:hAnsi="Trebuchet MS" w:cs="Franklin Gothic Book"/>
        </w:rPr>
      </w:pPr>
      <w:r w:rsidRPr="001563BC">
        <w:rPr>
          <w:rFonts w:ascii="Trebuchet MS" w:eastAsia="Franklin Gothic Book" w:hAnsi="Trebuchet MS" w:cs="Franklin Gothic Book"/>
          <w:b/>
          <w:bCs/>
          <w:color w:val="02A5E2" w:themeColor="accent2"/>
        </w:rPr>
        <w:t>Monitor and Ad</w:t>
      </w:r>
      <w:r w:rsidR="30D915F1" w:rsidRPr="001563BC">
        <w:rPr>
          <w:rFonts w:ascii="Trebuchet MS" w:eastAsia="Franklin Gothic Book" w:hAnsi="Trebuchet MS" w:cs="Franklin Gothic Book"/>
          <w:b/>
          <w:bCs/>
          <w:color w:val="02A5E2" w:themeColor="accent2"/>
        </w:rPr>
        <w:t>apt</w:t>
      </w:r>
      <w:r w:rsidRPr="001563BC">
        <w:rPr>
          <w:rFonts w:ascii="Trebuchet MS" w:eastAsia="Franklin Gothic Book" w:hAnsi="Trebuchet MS" w:cs="Franklin Gothic Book"/>
          <w:b/>
          <w:bCs/>
          <w:color w:val="02A5E2" w:themeColor="accent2"/>
        </w:rPr>
        <w:t>:</w:t>
      </w:r>
      <w:r w:rsidRPr="001563BC">
        <w:rPr>
          <w:rFonts w:ascii="Trebuchet MS" w:eastAsia="Franklin Gothic Book" w:hAnsi="Trebuchet MS" w:cs="Franklin Gothic Book"/>
          <w:i/>
          <w:iCs/>
          <w:color w:val="02A5E2" w:themeColor="accent2"/>
        </w:rPr>
        <w:t xml:space="preserve"> </w:t>
      </w:r>
      <w:r w:rsidRPr="001563BC">
        <w:rPr>
          <w:rFonts w:ascii="Trebuchet MS" w:eastAsia="Franklin Gothic Book" w:hAnsi="Trebuchet MS" w:cs="Franklin Gothic Book"/>
          <w:color w:val="02A5E2" w:themeColor="accent2"/>
        </w:rPr>
        <w:t xml:space="preserve"> </w:t>
      </w:r>
      <w:r w:rsidR="591F3B53" w:rsidRPr="001563BC">
        <w:rPr>
          <w:rFonts w:ascii="Trebuchet MS" w:eastAsia="Franklin Gothic Book" w:hAnsi="Trebuchet MS" w:cs="Franklin Gothic Book"/>
        </w:rPr>
        <w:t xml:space="preserve">Identify </w:t>
      </w:r>
      <w:r w:rsidR="1684F456" w:rsidRPr="001563BC">
        <w:rPr>
          <w:rFonts w:ascii="Trebuchet MS" w:eastAsia="Franklin Gothic Book" w:hAnsi="Trebuchet MS" w:cs="Franklin Gothic Book"/>
        </w:rPr>
        <w:t xml:space="preserve">key </w:t>
      </w:r>
      <w:r w:rsidR="591F3B53" w:rsidRPr="001563BC">
        <w:rPr>
          <w:rFonts w:ascii="Trebuchet MS" w:eastAsia="Franklin Gothic Book" w:hAnsi="Trebuchet MS" w:cs="Franklin Gothic Book"/>
        </w:rPr>
        <w:t xml:space="preserve">unknowns </w:t>
      </w:r>
      <w:r w:rsidR="7F942287" w:rsidRPr="001563BC">
        <w:rPr>
          <w:rFonts w:ascii="Trebuchet MS" w:eastAsia="Franklin Gothic Book" w:hAnsi="Trebuchet MS" w:cs="Franklin Gothic Book"/>
        </w:rPr>
        <w:t xml:space="preserve">that will move your organization from one scenario to another </w:t>
      </w:r>
      <w:r w:rsidR="591F3B53" w:rsidRPr="001563BC">
        <w:rPr>
          <w:rFonts w:ascii="Trebuchet MS" w:eastAsia="Franklin Gothic Book" w:hAnsi="Trebuchet MS" w:cs="Franklin Gothic Book"/>
        </w:rPr>
        <w:t>and determine what the organization would do, depending on the outcome of the unknown item or if a certain amount of time passes</w:t>
      </w:r>
      <w:r w:rsidR="0D10226A" w:rsidRPr="001563BC">
        <w:rPr>
          <w:rFonts w:ascii="Trebuchet MS" w:eastAsia="Franklin Gothic Book" w:hAnsi="Trebuchet MS" w:cs="Franklin Gothic Book"/>
        </w:rPr>
        <w:t xml:space="preserve">.  </w:t>
      </w:r>
    </w:p>
    <w:p w14:paraId="6166E0B2" w14:textId="19385589" w:rsidR="001D58D5" w:rsidRPr="001563BC" w:rsidRDefault="5BCC3A5E" w:rsidP="006936B3">
      <w:pPr>
        <w:pStyle w:val="ListParagraph"/>
        <w:numPr>
          <w:ilvl w:val="0"/>
          <w:numId w:val="10"/>
        </w:numPr>
        <w:rPr>
          <w:rFonts w:ascii="Trebuchet MS" w:eastAsia="Franklin Gothic Book" w:hAnsi="Trebuchet MS" w:cs="Franklin Gothic Book"/>
          <w:color w:val="404040" w:themeColor="text1"/>
        </w:rPr>
      </w:pPr>
      <w:r w:rsidRPr="001563BC">
        <w:rPr>
          <w:rFonts w:ascii="Trebuchet MS" w:eastAsia="Franklin Gothic Book" w:hAnsi="Trebuchet MS" w:cs="Franklin Gothic Book"/>
          <w:color w:val="404040" w:themeColor="text1"/>
        </w:rPr>
        <w:t xml:space="preserve">If </w:t>
      </w:r>
      <w:r w:rsidR="0046B613" w:rsidRPr="001563BC">
        <w:rPr>
          <w:rFonts w:ascii="Trebuchet MS" w:eastAsia="Franklin Gothic Book" w:hAnsi="Trebuchet MS" w:cs="Franklin Gothic Book"/>
          <w:color w:val="404040" w:themeColor="text1"/>
        </w:rPr>
        <w:t xml:space="preserve">________________________________________________________ </w:t>
      </w:r>
      <w:r w:rsidRPr="001563BC">
        <w:rPr>
          <w:rFonts w:ascii="Trebuchet MS" w:eastAsia="Franklin Gothic Book" w:hAnsi="Trebuchet MS" w:cs="Franklin Gothic Book"/>
          <w:color w:val="404040" w:themeColor="text1"/>
        </w:rPr>
        <w:t xml:space="preserve">occurs </w:t>
      </w:r>
      <w:proofErr w:type="gramStart"/>
      <w:r w:rsidRPr="001563BC">
        <w:rPr>
          <w:rFonts w:ascii="Trebuchet MS" w:eastAsia="Franklin Gothic Book" w:hAnsi="Trebuchet MS" w:cs="Franklin Gothic Book"/>
          <w:color w:val="404040" w:themeColor="text1"/>
        </w:rPr>
        <w:t>by  _</w:t>
      </w:r>
      <w:proofErr w:type="gramEnd"/>
      <w:r w:rsidRPr="001563BC">
        <w:rPr>
          <w:rFonts w:ascii="Trebuchet MS" w:eastAsia="Franklin Gothic Book" w:hAnsi="Trebuchet MS" w:cs="Franklin Gothic Book"/>
          <w:color w:val="404040" w:themeColor="text1"/>
        </w:rPr>
        <w:t xml:space="preserve">__________ (date), then our organization will </w:t>
      </w:r>
    </w:p>
    <w:p w14:paraId="281881E8" w14:textId="3E25C459" w:rsidR="001D58D5" w:rsidRPr="001563BC" w:rsidRDefault="55313B89" w:rsidP="006936B3">
      <w:pPr>
        <w:pStyle w:val="ListParagraph"/>
        <w:numPr>
          <w:ilvl w:val="1"/>
          <w:numId w:val="9"/>
        </w:numPr>
        <w:rPr>
          <w:rFonts w:ascii="Trebuchet MS" w:eastAsia="Franklin Gothic Book" w:hAnsi="Trebuchet MS" w:cs="Franklin Gothic Book"/>
          <w:color w:val="404040" w:themeColor="text1"/>
        </w:rPr>
      </w:pPr>
      <w:r w:rsidRPr="001563BC">
        <w:rPr>
          <w:rFonts w:ascii="Trebuchet MS" w:eastAsia="Franklin Gothic Book" w:hAnsi="Trebuchet MS" w:cs="Franklin Gothic Book"/>
          <w:color w:val="404040" w:themeColor="text1"/>
        </w:rPr>
        <w:t xml:space="preserve">Move </w:t>
      </w:r>
      <w:r w:rsidR="5BCC3A5E" w:rsidRPr="001563BC">
        <w:rPr>
          <w:rFonts w:ascii="Trebuchet MS" w:eastAsia="Franklin Gothic Book" w:hAnsi="Trebuchet MS" w:cs="Franklin Gothic Book"/>
          <w:color w:val="404040" w:themeColor="text1"/>
        </w:rPr>
        <w:t>t</w:t>
      </w:r>
      <w:r w:rsidRPr="001563BC">
        <w:rPr>
          <w:rFonts w:ascii="Trebuchet MS" w:eastAsia="Franklin Gothic Book" w:hAnsi="Trebuchet MS" w:cs="Franklin Gothic Book"/>
          <w:color w:val="404040" w:themeColor="text1"/>
        </w:rPr>
        <w:t>o</w:t>
      </w:r>
      <w:r w:rsidR="5BCC3A5E" w:rsidRPr="001563BC">
        <w:rPr>
          <w:rFonts w:ascii="Trebuchet MS" w:eastAsia="Franklin Gothic Book" w:hAnsi="Trebuchet MS" w:cs="Franklin Gothic Book"/>
          <w:color w:val="404040" w:themeColor="text1"/>
        </w:rPr>
        <w:t xml:space="preserve"> </w:t>
      </w:r>
      <w:r w:rsidR="46D88E65" w:rsidRPr="001563BC">
        <w:rPr>
          <w:rFonts w:ascii="Trebuchet MS" w:eastAsia="Franklin Gothic Book" w:hAnsi="Trebuchet MS" w:cs="Franklin Gothic Book"/>
          <w:color w:val="404040" w:themeColor="text1"/>
        </w:rPr>
        <w:t>Scen</w:t>
      </w:r>
      <w:r w:rsidR="2695529B" w:rsidRPr="001563BC">
        <w:rPr>
          <w:rFonts w:ascii="Trebuchet MS" w:eastAsia="Franklin Gothic Book" w:hAnsi="Trebuchet MS" w:cs="Franklin Gothic Book"/>
          <w:color w:val="404040" w:themeColor="text1"/>
        </w:rPr>
        <w:t>ario __________</w:t>
      </w:r>
    </w:p>
    <w:p w14:paraId="6C4B85D8" w14:textId="4392D4E0" w:rsidR="001D58D5" w:rsidRPr="001563BC" w:rsidRDefault="0C6054DA" w:rsidP="006936B3">
      <w:pPr>
        <w:pStyle w:val="ListParagraph"/>
        <w:numPr>
          <w:ilvl w:val="1"/>
          <w:numId w:val="9"/>
        </w:numPr>
        <w:rPr>
          <w:rFonts w:ascii="Trebuchet MS" w:eastAsia="Franklin Gothic Book" w:hAnsi="Trebuchet MS" w:cs="Franklin Gothic Book"/>
          <w:color w:val="404040" w:themeColor="text1"/>
        </w:rPr>
      </w:pPr>
      <w:r w:rsidRPr="001563BC">
        <w:rPr>
          <w:rFonts w:ascii="Trebuchet MS" w:eastAsia="Franklin Gothic Book" w:hAnsi="Trebuchet MS" w:cs="Franklin Gothic Book"/>
          <w:color w:val="404040" w:themeColor="text1"/>
        </w:rPr>
        <w:t>Revise our Scenarios</w:t>
      </w:r>
    </w:p>
    <w:p w14:paraId="308ABECA" w14:textId="4B615DAB" w:rsidR="001D58D5" w:rsidRPr="001563BC" w:rsidRDefault="1837A755" w:rsidP="006936B3">
      <w:pPr>
        <w:pStyle w:val="ListParagraph"/>
        <w:numPr>
          <w:ilvl w:val="1"/>
          <w:numId w:val="9"/>
        </w:numPr>
        <w:rPr>
          <w:rFonts w:ascii="Trebuchet MS" w:eastAsia="Franklin Gothic Book" w:hAnsi="Trebuchet MS" w:cs="Franklin Gothic Book"/>
          <w:color w:val="404040" w:themeColor="text1"/>
        </w:rPr>
      </w:pPr>
      <w:r w:rsidRPr="001563BC">
        <w:rPr>
          <w:rFonts w:ascii="Trebuchet MS" w:eastAsia="Franklin Gothic Book" w:hAnsi="Trebuchet MS" w:cs="Franklin Gothic Book"/>
          <w:color w:val="404040" w:themeColor="text1"/>
        </w:rPr>
        <w:t>Increase/decrease reserves by $_______________</w:t>
      </w:r>
    </w:p>
    <w:p w14:paraId="4691004B" w14:textId="19A4A688" w:rsidR="001D58D5" w:rsidRPr="001563BC" w:rsidRDefault="0C6054DA" w:rsidP="006936B3">
      <w:pPr>
        <w:pStyle w:val="ListParagraph"/>
        <w:numPr>
          <w:ilvl w:val="1"/>
          <w:numId w:val="9"/>
        </w:numPr>
        <w:rPr>
          <w:rFonts w:ascii="Trebuchet MS" w:eastAsia="Franklin Gothic Book" w:hAnsi="Trebuchet MS" w:cs="Franklin Gothic Book"/>
          <w:color w:val="404040" w:themeColor="text1"/>
        </w:rPr>
      </w:pPr>
      <w:r w:rsidRPr="001563BC">
        <w:rPr>
          <w:rFonts w:ascii="Trebuchet MS" w:eastAsia="Franklin Gothic Book" w:hAnsi="Trebuchet MS" w:cs="Franklin Gothic Book"/>
          <w:color w:val="404040" w:themeColor="text1"/>
        </w:rPr>
        <w:t>Other: ____________________________________</w:t>
      </w:r>
    </w:p>
    <w:p w14:paraId="3EE6925B" w14:textId="2A2C3D57" w:rsidR="001D58D5" w:rsidRPr="001563BC" w:rsidRDefault="10752D4C" w:rsidP="006936B3">
      <w:pPr>
        <w:pStyle w:val="ListParagraph"/>
        <w:numPr>
          <w:ilvl w:val="0"/>
          <w:numId w:val="10"/>
        </w:numPr>
        <w:rPr>
          <w:rFonts w:ascii="Trebuchet MS" w:eastAsia="Franklin Gothic Book" w:hAnsi="Trebuchet MS" w:cs="Franklin Gothic Book"/>
          <w:color w:val="404040" w:themeColor="text1"/>
        </w:rPr>
      </w:pPr>
      <w:r w:rsidRPr="001563BC">
        <w:rPr>
          <w:rFonts w:ascii="Trebuchet MS" w:eastAsia="Franklin Gothic Book" w:hAnsi="Trebuchet MS" w:cs="Franklin Gothic Book"/>
          <w:color w:val="404040" w:themeColor="text1"/>
        </w:rPr>
        <w:t xml:space="preserve">If ________________________________________________________ occurs </w:t>
      </w:r>
      <w:proofErr w:type="gramStart"/>
      <w:r w:rsidRPr="001563BC">
        <w:rPr>
          <w:rFonts w:ascii="Trebuchet MS" w:eastAsia="Franklin Gothic Book" w:hAnsi="Trebuchet MS" w:cs="Franklin Gothic Book"/>
          <w:color w:val="404040" w:themeColor="text1"/>
        </w:rPr>
        <w:t>by  _</w:t>
      </w:r>
      <w:proofErr w:type="gramEnd"/>
      <w:r w:rsidRPr="001563BC">
        <w:rPr>
          <w:rFonts w:ascii="Trebuchet MS" w:eastAsia="Franklin Gothic Book" w:hAnsi="Trebuchet MS" w:cs="Franklin Gothic Book"/>
          <w:color w:val="404040" w:themeColor="text1"/>
        </w:rPr>
        <w:t xml:space="preserve">__________ (date), then our organization will </w:t>
      </w:r>
    </w:p>
    <w:p w14:paraId="23140AD0" w14:textId="3E25C459" w:rsidR="001D58D5" w:rsidRPr="001563BC" w:rsidRDefault="10752D4C" w:rsidP="006936B3">
      <w:pPr>
        <w:pStyle w:val="ListParagraph"/>
        <w:numPr>
          <w:ilvl w:val="1"/>
          <w:numId w:val="9"/>
        </w:numPr>
        <w:rPr>
          <w:rFonts w:ascii="Trebuchet MS" w:eastAsia="Franklin Gothic Book" w:hAnsi="Trebuchet MS" w:cs="Franklin Gothic Book"/>
          <w:color w:val="404040" w:themeColor="text1"/>
        </w:rPr>
      </w:pPr>
      <w:r w:rsidRPr="001563BC">
        <w:rPr>
          <w:rFonts w:ascii="Trebuchet MS" w:eastAsia="Franklin Gothic Book" w:hAnsi="Trebuchet MS" w:cs="Franklin Gothic Book"/>
          <w:color w:val="404040" w:themeColor="text1"/>
        </w:rPr>
        <w:t>Move to Scenario __________</w:t>
      </w:r>
    </w:p>
    <w:p w14:paraId="6E1AB007" w14:textId="4392D4E0" w:rsidR="001D58D5" w:rsidRPr="001563BC" w:rsidRDefault="10752D4C" w:rsidP="006936B3">
      <w:pPr>
        <w:pStyle w:val="ListParagraph"/>
        <w:numPr>
          <w:ilvl w:val="1"/>
          <w:numId w:val="9"/>
        </w:numPr>
        <w:rPr>
          <w:rFonts w:ascii="Trebuchet MS" w:eastAsia="Franklin Gothic Book" w:hAnsi="Trebuchet MS" w:cs="Franklin Gothic Book"/>
          <w:color w:val="404040" w:themeColor="text1"/>
        </w:rPr>
      </w:pPr>
      <w:r w:rsidRPr="001563BC">
        <w:rPr>
          <w:rFonts w:ascii="Trebuchet MS" w:eastAsia="Franklin Gothic Book" w:hAnsi="Trebuchet MS" w:cs="Franklin Gothic Book"/>
          <w:color w:val="404040" w:themeColor="text1"/>
        </w:rPr>
        <w:t>Revise our Scenarios</w:t>
      </w:r>
    </w:p>
    <w:p w14:paraId="3BAF7DF8" w14:textId="4B615DAB" w:rsidR="001D58D5" w:rsidRPr="001563BC" w:rsidRDefault="10752D4C" w:rsidP="006936B3">
      <w:pPr>
        <w:pStyle w:val="ListParagraph"/>
        <w:numPr>
          <w:ilvl w:val="1"/>
          <w:numId w:val="9"/>
        </w:numPr>
        <w:rPr>
          <w:rFonts w:ascii="Trebuchet MS" w:eastAsia="Franklin Gothic Book" w:hAnsi="Trebuchet MS" w:cs="Franklin Gothic Book"/>
          <w:color w:val="404040" w:themeColor="text1"/>
        </w:rPr>
      </w:pPr>
      <w:r w:rsidRPr="001563BC">
        <w:rPr>
          <w:rFonts w:ascii="Trebuchet MS" w:eastAsia="Franklin Gothic Book" w:hAnsi="Trebuchet MS" w:cs="Franklin Gothic Book"/>
          <w:color w:val="404040" w:themeColor="text1"/>
        </w:rPr>
        <w:t>Increase/decrease reserves by $_______________</w:t>
      </w:r>
    </w:p>
    <w:p w14:paraId="3D57DD85" w14:textId="091AEDCD" w:rsidR="001D58D5" w:rsidRPr="001563BC" w:rsidRDefault="10752D4C" w:rsidP="006936B3">
      <w:pPr>
        <w:pStyle w:val="ListParagraph"/>
        <w:numPr>
          <w:ilvl w:val="1"/>
          <w:numId w:val="9"/>
        </w:numPr>
        <w:rPr>
          <w:rFonts w:ascii="Trebuchet MS" w:eastAsia="Franklin Gothic Book" w:hAnsi="Trebuchet MS" w:cs="Franklin Gothic Book"/>
          <w:color w:val="404040" w:themeColor="text1"/>
        </w:rPr>
      </w:pPr>
      <w:r w:rsidRPr="001563BC">
        <w:rPr>
          <w:rFonts w:ascii="Trebuchet MS" w:eastAsia="Franklin Gothic Book" w:hAnsi="Trebuchet MS" w:cs="Franklin Gothic Book"/>
          <w:color w:val="404040" w:themeColor="text1"/>
        </w:rPr>
        <w:t>Other: _____________________________________</w:t>
      </w:r>
    </w:p>
    <w:p w14:paraId="1D6F8EBC" w14:textId="0B045F68" w:rsidR="001D58D5" w:rsidRPr="001563BC" w:rsidRDefault="10752D4C" w:rsidP="006936B3">
      <w:pPr>
        <w:pStyle w:val="ListParagraph"/>
        <w:numPr>
          <w:ilvl w:val="0"/>
          <w:numId w:val="10"/>
        </w:numPr>
        <w:rPr>
          <w:rFonts w:ascii="Trebuchet MS" w:eastAsia="Franklin Gothic Book" w:hAnsi="Trebuchet MS" w:cs="Franklin Gothic Book"/>
          <w:color w:val="404040" w:themeColor="text1"/>
        </w:rPr>
      </w:pPr>
      <w:r w:rsidRPr="001563BC">
        <w:rPr>
          <w:rFonts w:ascii="Trebuchet MS" w:eastAsia="Franklin Gothic Book" w:hAnsi="Trebuchet MS" w:cs="Franklin Gothic Book"/>
          <w:color w:val="404040" w:themeColor="text1"/>
        </w:rPr>
        <w:t xml:space="preserve">If ________________________________________________________ occurs </w:t>
      </w:r>
      <w:proofErr w:type="gramStart"/>
      <w:r w:rsidRPr="001563BC">
        <w:rPr>
          <w:rFonts w:ascii="Trebuchet MS" w:eastAsia="Franklin Gothic Book" w:hAnsi="Trebuchet MS" w:cs="Franklin Gothic Book"/>
          <w:color w:val="404040" w:themeColor="text1"/>
        </w:rPr>
        <w:t>by  _</w:t>
      </w:r>
      <w:proofErr w:type="gramEnd"/>
      <w:r w:rsidRPr="001563BC">
        <w:rPr>
          <w:rFonts w:ascii="Trebuchet MS" w:eastAsia="Franklin Gothic Book" w:hAnsi="Trebuchet MS" w:cs="Franklin Gothic Book"/>
          <w:color w:val="404040" w:themeColor="text1"/>
        </w:rPr>
        <w:t xml:space="preserve">__________ (date), then our organization will </w:t>
      </w:r>
    </w:p>
    <w:p w14:paraId="032CDCEE" w14:textId="3E25C459" w:rsidR="001D58D5" w:rsidRPr="001563BC" w:rsidRDefault="10752D4C" w:rsidP="006936B3">
      <w:pPr>
        <w:pStyle w:val="ListParagraph"/>
        <w:numPr>
          <w:ilvl w:val="1"/>
          <w:numId w:val="9"/>
        </w:numPr>
        <w:rPr>
          <w:rFonts w:ascii="Trebuchet MS" w:eastAsia="Franklin Gothic Book" w:hAnsi="Trebuchet MS" w:cs="Franklin Gothic Book"/>
          <w:color w:val="404040" w:themeColor="text1"/>
        </w:rPr>
      </w:pPr>
      <w:r w:rsidRPr="001563BC">
        <w:rPr>
          <w:rFonts w:ascii="Trebuchet MS" w:eastAsia="Franklin Gothic Book" w:hAnsi="Trebuchet MS" w:cs="Franklin Gothic Book"/>
          <w:color w:val="404040" w:themeColor="text1"/>
        </w:rPr>
        <w:t>Move to Scenario __________</w:t>
      </w:r>
    </w:p>
    <w:p w14:paraId="69A995E7" w14:textId="4392D4E0" w:rsidR="001D58D5" w:rsidRPr="001563BC" w:rsidRDefault="10752D4C" w:rsidP="006936B3">
      <w:pPr>
        <w:pStyle w:val="ListParagraph"/>
        <w:numPr>
          <w:ilvl w:val="1"/>
          <w:numId w:val="9"/>
        </w:numPr>
        <w:rPr>
          <w:rFonts w:ascii="Trebuchet MS" w:eastAsia="Franklin Gothic Book" w:hAnsi="Trebuchet MS" w:cs="Franklin Gothic Book"/>
          <w:color w:val="404040" w:themeColor="text1"/>
        </w:rPr>
      </w:pPr>
      <w:r w:rsidRPr="001563BC">
        <w:rPr>
          <w:rFonts w:ascii="Trebuchet MS" w:eastAsia="Franklin Gothic Book" w:hAnsi="Trebuchet MS" w:cs="Franklin Gothic Book"/>
          <w:color w:val="404040" w:themeColor="text1"/>
        </w:rPr>
        <w:t>Revise our Scenarios</w:t>
      </w:r>
    </w:p>
    <w:p w14:paraId="76CC8B8E" w14:textId="4B615DAB" w:rsidR="001D58D5" w:rsidRPr="001563BC" w:rsidRDefault="10752D4C" w:rsidP="006936B3">
      <w:pPr>
        <w:pStyle w:val="ListParagraph"/>
        <w:numPr>
          <w:ilvl w:val="1"/>
          <w:numId w:val="9"/>
        </w:numPr>
        <w:rPr>
          <w:rFonts w:ascii="Trebuchet MS" w:eastAsia="Franklin Gothic Book" w:hAnsi="Trebuchet MS" w:cs="Franklin Gothic Book"/>
          <w:color w:val="404040" w:themeColor="text1"/>
        </w:rPr>
      </w:pPr>
      <w:r w:rsidRPr="001563BC">
        <w:rPr>
          <w:rFonts w:ascii="Trebuchet MS" w:eastAsia="Franklin Gothic Book" w:hAnsi="Trebuchet MS" w:cs="Franklin Gothic Book"/>
          <w:color w:val="404040" w:themeColor="text1"/>
        </w:rPr>
        <w:t>Increase/decrease reserves by $_______________</w:t>
      </w:r>
    </w:p>
    <w:p w14:paraId="0D29877F" w14:textId="4027957E" w:rsidR="001D58D5" w:rsidRPr="001563BC" w:rsidRDefault="10752D4C" w:rsidP="006936B3">
      <w:pPr>
        <w:pStyle w:val="ListParagraph"/>
        <w:numPr>
          <w:ilvl w:val="1"/>
          <w:numId w:val="9"/>
        </w:numPr>
        <w:rPr>
          <w:rFonts w:ascii="Trebuchet MS" w:eastAsia="Franklin Gothic Book" w:hAnsi="Trebuchet MS" w:cs="Franklin Gothic Book"/>
          <w:color w:val="404040" w:themeColor="text1"/>
        </w:rPr>
      </w:pPr>
      <w:r w:rsidRPr="001563BC">
        <w:rPr>
          <w:rFonts w:ascii="Trebuchet MS" w:eastAsia="Franklin Gothic Book" w:hAnsi="Trebuchet MS" w:cs="Franklin Gothic Book"/>
          <w:color w:val="404040" w:themeColor="text1"/>
        </w:rPr>
        <w:t>Other: ____________________________________</w:t>
      </w:r>
      <w:r w:rsidR="00D65A5C" w:rsidRPr="001563BC">
        <w:rPr>
          <w:rFonts w:ascii="Trebuchet MS" w:eastAsia="Franklin Gothic Book" w:hAnsi="Trebuchet MS" w:cs="Franklin Gothic Book"/>
          <w:color w:val="404040" w:themeColor="text1"/>
        </w:rPr>
        <w:t xml:space="preserve"> </w:t>
      </w:r>
    </w:p>
    <w:p w14:paraId="1824CCA5" w14:textId="6F1B003F" w:rsidR="001D58D5" w:rsidRPr="001563BC" w:rsidRDefault="10752D4C" w:rsidP="006936B3">
      <w:pPr>
        <w:pStyle w:val="ListParagraph"/>
        <w:numPr>
          <w:ilvl w:val="0"/>
          <w:numId w:val="10"/>
        </w:numPr>
        <w:rPr>
          <w:rFonts w:ascii="Trebuchet MS" w:eastAsia="Franklin Gothic Book" w:hAnsi="Trebuchet MS" w:cs="Franklin Gothic Book"/>
          <w:color w:val="404040" w:themeColor="text1"/>
        </w:rPr>
      </w:pPr>
      <w:r w:rsidRPr="001563BC">
        <w:rPr>
          <w:rFonts w:ascii="Trebuchet MS" w:eastAsia="Franklin Gothic Book" w:hAnsi="Trebuchet MS" w:cs="Franklin Gothic Book"/>
          <w:color w:val="404040" w:themeColor="text1"/>
        </w:rPr>
        <w:t xml:space="preserve">If ________________________________________________________ occurs </w:t>
      </w:r>
      <w:proofErr w:type="gramStart"/>
      <w:r w:rsidRPr="001563BC">
        <w:rPr>
          <w:rFonts w:ascii="Trebuchet MS" w:eastAsia="Franklin Gothic Book" w:hAnsi="Trebuchet MS" w:cs="Franklin Gothic Book"/>
          <w:color w:val="404040" w:themeColor="text1"/>
        </w:rPr>
        <w:t>by  _</w:t>
      </w:r>
      <w:proofErr w:type="gramEnd"/>
      <w:r w:rsidRPr="001563BC">
        <w:rPr>
          <w:rFonts w:ascii="Trebuchet MS" w:eastAsia="Franklin Gothic Book" w:hAnsi="Trebuchet MS" w:cs="Franklin Gothic Book"/>
          <w:color w:val="404040" w:themeColor="text1"/>
        </w:rPr>
        <w:t xml:space="preserve">__________ (date), then our organization will </w:t>
      </w:r>
    </w:p>
    <w:p w14:paraId="671C97F4" w14:textId="3E25C459" w:rsidR="001D58D5" w:rsidRPr="001563BC" w:rsidRDefault="10752D4C" w:rsidP="006936B3">
      <w:pPr>
        <w:pStyle w:val="ListParagraph"/>
        <w:numPr>
          <w:ilvl w:val="1"/>
          <w:numId w:val="9"/>
        </w:numPr>
        <w:rPr>
          <w:rFonts w:ascii="Trebuchet MS" w:eastAsia="Franklin Gothic Book" w:hAnsi="Trebuchet MS" w:cs="Franklin Gothic Book"/>
          <w:color w:val="404040" w:themeColor="text1"/>
        </w:rPr>
      </w:pPr>
      <w:r w:rsidRPr="001563BC">
        <w:rPr>
          <w:rFonts w:ascii="Trebuchet MS" w:eastAsia="Franklin Gothic Book" w:hAnsi="Trebuchet MS" w:cs="Franklin Gothic Book"/>
          <w:color w:val="404040" w:themeColor="text1"/>
        </w:rPr>
        <w:t>Move to Scenario __________</w:t>
      </w:r>
    </w:p>
    <w:p w14:paraId="4C057E2C" w14:textId="4392D4E0" w:rsidR="001D58D5" w:rsidRPr="001563BC" w:rsidRDefault="10752D4C" w:rsidP="006936B3">
      <w:pPr>
        <w:pStyle w:val="ListParagraph"/>
        <w:numPr>
          <w:ilvl w:val="1"/>
          <w:numId w:val="9"/>
        </w:numPr>
        <w:rPr>
          <w:rFonts w:ascii="Trebuchet MS" w:eastAsia="Franklin Gothic Book" w:hAnsi="Trebuchet MS" w:cs="Franklin Gothic Book"/>
          <w:color w:val="404040" w:themeColor="text1"/>
        </w:rPr>
      </w:pPr>
      <w:r w:rsidRPr="001563BC">
        <w:rPr>
          <w:rFonts w:ascii="Trebuchet MS" w:eastAsia="Franklin Gothic Book" w:hAnsi="Trebuchet MS" w:cs="Franklin Gothic Book"/>
          <w:color w:val="404040" w:themeColor="text1"/>
        </w:rPr>
        <w:t>Revise our Scenarios</w:t>
      </w:r>
    </w:p>
    <w:p w14:paraId="6197A6D8" w14:textId="4B615DAB" w:rsidR="001D58D5" w:rsidRPr="001563BC" w:rsidRDefault="10752D4C" w:rsidP="006936B3">
      <w:pPr>
        <w:pStyle w:val="ListParagraph"/>
        <w:numPr>
          <w:ilvl w:val="1"/>
          <w:numId w:val="9"/>
        </w:numPr>
        <w:rPr>
          <w:rFonts w:ascii="Trebuchet MS" w:eastAsia="Franklin Gothic Book" w:hAnsi="Trebuchet MS" w:cs="Franklin Gothic Book"/>
          <w:color w:val="404040" w:themeColor="text1"/>
        </w:rPr>
      </w:pPr>
      <w:r w:rsidRPr="001563BC">
        <w:rPr>
          <w:rFonts w:ascii="Trebuchet MS" w:eastAsia="Franklin Gothic Book" w:hAnsi="Trebuchet MS" w:cs="Franklin Gothic Book"/>
          <w:color w:val="404040" w:themeColor="text1"/>
        </w:rPr>
        <w:t>Increase/decrease reserves by $_______________</w:t>
      </w:r>
    </w:p>
    <w:p w14:paraId="114936DA" w14:textId="2B7D4F10" w:rsidR="001D58D5" w:rsidRDefault="10752D4C" w:rsidP="006936B3">
      <w:pPr>
        <w:pStyle w:val="ListParagraph"/>
        <w:numPr>
          <w:ilvl w:val="1"/>
          <w:numId w:val="9"/>
        </w:numPr>
        <w:rPr>
          <w:rFonts w:ascii="Trebuchet MS" w:eastAsia="Franklin Gothic Book" w:hAnsi="Trebuchet MS" w:cs="Franklin Gothic Book"/>
          <w:color w:val="404040" w:themeColor="text1"/>
        </w:rPr>
      </w:pPr>
      <w:r w:rsidRPr="001563BC">
        <w:rPr>
          <w:rFonts w:ascii="Trebuchet MS" w:eastAsia="Franklin Gothic Book" w:hAnsi="Trebuchet MS" w:cs="Franklin Gothic Book"/>
          <w:color w:val="404040" w:themeColor="text1"/>
        </w:rPr>
        <w:t>Other: _____________________________________</w:t>
      </w:r>
    </w:p>
    <w:p w14:paraId="5389D315" w14:textId="77777777" w:rsidR="005A052A" w:rsidRPr="001563BC" w:rsidRDefault="005A052A" w:rsidP="005A052A">
      <w:pPr>
        <w:pStyle w:val="ListParagraph"/>
        <w:ind w:left="1440"/>
        <w:rPr>
          <w:rFonts w:ascii="Trebuchet MS" w:eastAsia="Franklin Gothic Book" w:hAnsi="Trebuchet MS" w:cs="Franklin Gothic Book"/>
          <w:color w:val="404040" w:themeColor="text1"/>
        </w:rPr>
      </w:pPr>
    </w:p>
    <w:p w14:paraId="6D84F80E" w14:textId="77777777" w:rsidR="001C6568" w:rsidRPr="001563BC" w:rsidRDefault="001C6568" w:rsidP="001C6568">
      <w:pPr>
        <w:pStyle w:val="ListParagraph"/>
        <w:ind w:left="1440"/>
        <w:rPr>
          <w:rFonts w:ascii="Trebuchet MS" w:eastAsia="Franklin Gothic Book" w:hAnsi="Trebuchet MS" w:cs="Franklin Gothic Book"/>
          <w:color w:val="404040" w:themeColor="text1"/>
        </w:rPr>
      </w:pPr>
    </w:p>
    <w:tbl>
      <w:tblPr>
        <w:tblStyle w:val="TableGrid"/>
        <w:tblW w:w="0" w:type="auto"/>
        <w:tblInd w:w="85" w:type="dxa"/>
        <w:tblLook w:val="04A0" w:firstRow="1" w:lastRow="0" w:firstColumn="1" w:lastColumn="0" w:noHBand="0" w:noVBand="1"/>
      </w:tblPr>
      <w:tblGrid>
        <w:gridCol w:w="2915"/>
        <w:gridCol w:w="11390"/>
      </w:tblGrid>
      <w:tr w:rsidR="001563BC" w:rsidRPr="00252627" w14:paraId="65ACE912" w14:textId="77777777" w:rsidTr="0063627C">
        <w:trPr>
          <w:trHeight w:val="20"/>
        </w:trPr>
        <w:tc>
          <w:tcPr>
            <w:tcW w:w="14305" w:type="dxa"/>
            <w:gridSpan w:val="2"/>
            <w:shd w:val="clear" w:color="auto" w:fill="657C91" w:themeFill="accent6"/>
            <w:vAlign w:val="center"/>
          </w:tcPr>
          <w:p w14:paraId="4BBB2B26" w14:textId="3AA1E835" w:rsidR="001563BC" w:rsidRPr="00252627" w:rsidRDefault="00345ACD" w:rsidP="6C67FE45">
            <w:pPr>
              <w:spacing w:line="276" w:lineRule="auto"/>
              <w:rPr>
                <w:rFonts w:ascii="Trebuchet MS" w:hAnsi="Trebuchet MS"/>
                <w:color w:val="FFFFFF" w:themeColor="background1"/>
                <w:sz w:val="24"/>
                <w:szCs w:val="24"/>
              </w:rPr>
            </w:pPr>
            <w:r>
              <w:rPr>
                <w:rFonts w:ascii="Trebuchet MS" w:hAnsi="Trebuchet MS"/>
                <w:color w:val="FFFFFF" w:themeColor="background1"/>
                <w:sz w:val="24"/>
                <w:szCs w:val="24"/>
              </w:rPr>
              <w:lastRenderedPageBreak/>
              <w:t>5A</w:t>
            </w:r>
            <w:r w:rsidR="001563BC" w:rsidRPr="00252627">
              <w:rPr>
                <w:rFonts w:ascii="Trebuchet MS" w:hAnsi="Trebuchet MS"/>
                <w:color w:val="FFFFFF" w:themeColor="background1"/>
                <w:sz w:val="24"/>
                <w:szCs w:val="24"/>
              </w:rPr>
              <w:t>. Monitoring Plan</w:t>
            </w:r>
          </w:p>
        </w:tc>
      </w:tr>
      <w:tr w:rsidR="6C67FE45" w:rsidRPr="00252627" w14:paraId="33158E6D" w14:textId="77777777" w:rsidTr="001C6568">
        <w:trPr>
          <w:trHeight w:val="1872"/>
        </w:trPr>
        <w:tc>
          <w:tcPr>
            <w:tcW w:w="2915" w:type="dxa"/>
          </w:tcPr>
          <w:p w14:paraId="7662731D" w14:textId="0E66BB21" w:rsidR="6C67FE45" w:rsidRPr="00D65A5C" w:rsidRDefault="76023B52" w:rsidP="00D65A5C">
            <w:pPr>
              <w:spacing w:before="60" w:after="60" w:line="276" w:lineRule="auto"/>
              <w:ind w:left="75"/>
              <w:rPr>
                <w:rFonts w:ascii="Trebuchet MS" w:hAnsi="Trebuchet MS"/>
                <w:b/>
                <w:bCs/>
              </w:rPr>
            </w:pPr>
            <w:r w:rsidRPr="00252627">
              <w:rPr>
                <w:rFonts w:ascii="Trebuchet MS" w:hAnsi="Trebuchet MS"/>
                <w:b/>
                <w:bCs/>
              </w:rPr>
              <w:t>Who will regularly monitor our scenario</w:t>
            </w:r>
            <w:r w:rsidR="00C9697E" w:rsidRPr="00252627">
              <w:rPr>
                <w:rFonts w:ascii="Trebuchet MS" w:hAnsi="Trebuchet MS"/>
                <w:b/>
                <w:bCs/>
              </w:rPr>
              <w:t>s</w:t>
            </w:r>
            <w:r w:rsidRPr="00252627">
              <w:rPr>
                <w:rFonts w:ascii="Trebuchet MS" w:hAnsi="Trebuchet MS"/>
                <w:b/>
                <w:bCs/>
              </w:rPr>
              <w:t xml:space="preserve"> </w:t>
            </w:r>
            <w:proofErr w:type="gramStart"/>
            <w:r w:rsidRPr="00252627">
              <w:rPr>
                <w:rFonts w:ascii="Trebuchet MS" w:hAnsi="Trebuchet MS"/>
                <w:b/>
                <w:bCs/>
              </w:rPr>
              <w:t>in order to</w:t>
            </w:r>
            <w:proofErr w:type="gramEnd"/>
            <w:r w:rsidRPr="00252627">
              <w:rPr>
                <w:rFonts w:ascii="Trebuchet MS" w:hAnsi="Trebuchet MS"/>
                <w:b/>
                <w:bCs/>
              </w:rPr>
              <w:t xml:space="preserve"> prompt adjustments?</w:t>
            </w:r>
          </w:p>
        </w:tc>
        <w:tc>
          <w:tcPr>
            <w:tcW w:w="11390" w:type="dxa"/>
            <w:shd w:val="clear" w:color="auto" w:fill="FFFF99"/>
          </w:tcPr>
          <w:p w14:paraId="48BE2DE7" w14:textId="7B4A71EA" w:rsidR="6C67FE45" w:rsidRPr="00252627" w:rsidRDefault="6C67FE45" w:rsidP="006936B3">
            <w:pPr>
              <w:pStyle w:val="ListParagraph"/>
              <w:numPr>
                <w:ilvl w:val="0"/>
                <w:numId w:val="8"/>
              </w:numPr>
              <w:spacing w:line="276" w:lineRule="auto"/>
              <w:ind w:left="504"/>
              <w:rPr>
                <w:rFonts w:ascii="Trebuchet MS" w:eastAsiaTheme="minorEastAsia" w:hAnsi="Trebuchet MS"/>
                <w:b/>
                <w:bCs/>
                <w:i/>
                <w:iCs/>
              </w:rPr>
            </w:pPr>
          </w:p>
        </w:tc>
      </w:tr>
      <w:tr w:rsidR="6C67FE45" w:rsidRPr="00252627" w14:paraId="6D9CC8D8" w14:textId="77777777" w:rsidTr="001C6568">
        <w:trPr>
          <w:trHeight w:val="1872"/>
        </w:trPr>
        <w:tc>
          <w:tcPr>
            <w:tcW w:w="2915" w:type="dxa"/>
          </w:tcPr>
          <w:p w14:paraId="0044DFEA" w14:textId="21218777" w:rsidR="1279D62A" w:rsidRPr="00252627" w:rsidRDefault="1279D62A" w:rsidP="6C67FE45">
            <w:pPr>
              <w:spacing w:line="276" w:lineRule="auto"/>
              <w:rPr>
                <w:rFonts w:ascii="Trebuchet MS" w:hAnsi="Trebuchet MS"/>
                <w:b/>
                <w:bCs/>
              </w:rPr>
            </w:pPr>
            <w:r w:rsidRPr="00252627">
              <w:rPr>
                <w:rFonts w:ascii="Trebuchet MS" w:hAnsi="Trebuchet MS"/>
                <w:b/>
                <w:bCs/>
              </w:rPr>
              <w:t xml:space="preserve">How will the monitoring occur (e.g. </w:t>
            </w:r>
            <w:r w:rsidR="00C9697E" w:rsidRPr="00252627">
              <w:rPr>
                <w:rFonts w:ascii="Trebuchet MS" w:hAnsi="Trebuchet MS"/>
                <w:b/>
                <w:bCs/>
              </w:rPr>
              <w:t>monthly</w:t>
            </w:r>
            <w:r w:rsidRPr="00252627">
              <w:rPr>
                <w:rFonts w:ascii="Trebuchet MS" w:hAnsi="Trebuchet MS"/>
                <w:b/>
                <w:bCs/>
              </w:rPr>
              <w:t xml:space="preserve"> leadership team meeting)</w:t>
            </w:r>
            <w:r w:rsidR="60802B5E" w:rsidRPr="00252627">
              <w:rPr>
                <w:rFonts w:ascii="Trebuchet MS" w:hAnsi="Trebuchet MS"/>
                <w:b/>
                <w:bCs/>
              </w:rPr>
              <w:t>?</w:t>
            </w:r>
          </w:p>
        </w:tc>
        <w:tc>
          <w:tcPr>
            <w:tcW w:w="11390" w:type="dxa"/>
            <w:shd w:val="clear" w:color="auto" w:fill="FFFF99"/>
          </w:tcPr>
          <w:p w14:paraId="2D0FA2FB" w14:textId="0E388086" w:rsidR="6C67FE45" w:rsidRPr="00252627" w:rsidRDefault="6C67FE45" w:rsidP="006936B3">
            <w:pPr>
              <w:pStyle w:val="ListParagraph"/>
              <w:numPr>
                <w:ilvl w:val="0"/>
                <w:numId w:val="7"/>
              </w:numPr>
              <w:spacing w:line="276" w:lineRule="auto"/>
              <w:ind w:left="504"/>
              <w:rPr>
                <w:rFonts w:ascii="Trebuchet MS" w:eastAsiaTheme="minorEastAsia" w:hAnsi="Trebuchet MS"/>
                <w:b/>
                <w:bCs/>
                <w:i/>
                <w:iCs/>
              </w:rPr>
            </w:pPr>
          </w:p>
          <w:p w14:paraId="612FA485" w14:textId="71DC16F6" w:rsidR="6C67FE45" w:rsidRPr="00252627" w:rsidRDefault="6C67FE45" w:rsidP="6C67FE45">
            <w:pPr>
              <w:spacing w:line="276" w:lineRule="auto"/>
              <w:rPr>
                <w:rFonts w:ascii="Trebuchet MS" w:hAnsi="Trebuchet MS"/>
                <w:b/>
                <w:bCs/>
                <w:i/>
                <w:iCs/>
              </w:rPr>
            </w:pPr>
          </w:p>
          <w:p w14:paraId="5C435DA2" w14:textId="03E0802B" w:rsidR="6C67FE45" w:rsidRPr="00252627" w:rsidRDefault="6C67FE45" w:rsidP="6C67FE45">
            <w:pPr>
              <w:spacing w:line="276" w:lineRule="auto"/>
              <w:rPr>
                <w:rFonts w:ascii="Trebuchet MS" w:hAnsi="Trebuchet MS"/>
                <w:b/>
                <w:bCs/>
                <w:i/>
                <w:iCs/>
              </w:rPr>
            </w:pPr>
          </w:p>
          <w:p w14:paraId="07ADDCA2" w14:textId="4AF7768D" w:rsidR="6C67FE45" w:rsidRPr="00252627" w:rsidRDefault="6C67FE45" w:rsidP="6C67FE45">
            <w:pPr>
              <w:spacing w:line="276" w:lineRule="auto"/>
              <w:rPr>
                <w:rFonts w:ascii="Trebuchet MS" w:hAnsi="Trebuchet MS"/>
                <w:b/>
                <w:bCs/>
                <w:i/>
                <w:iCs/>
              </w:rPr>
            </w:pPr>
          </w:p>
        </w:tc>
      </w:tr>
      <w:tr w:rsidR="6C67FE45" w:rsidRPr="00252627" w14:paraId="38CEB6AE" w14:textId="77777777" w:rsidTr="001C6568">
        <w:trPr>
          <w:trHeight w:val="1872"/>
        </w:trPr>
        <w:tc>
          <w:tcPr>
            <w:tcW w:w="2915" w:type="dxa"/>
          </w:tcPr>
          <w:p w14:paraId="4C26B06E" w14:textId="212D2EF8" w:rsidR="6C67FE45" w:rsidRPr="00252627" w:rsidRDefault="7BCE3779" w:rsidP="6C67FE45">
            <w:pPr>
              <w:spacing w:line="276" w:lineRule="auto"/>
              <w:rPr>
                <w:rFonts w:ascii="Trebuchet MS" w:hAnsi="Trebuchet MS"/>
                <w:b/>
                <w:bCs/>
              </w:rPr>
            </w:pPr>
            <w:r w:rsidRPr="00252627">
              <w:rPr>
                <w:rFonts w:ascii="Trebuchet MS" w:hAnsi="Trebuchet MS"/>
                <w:b/>
                <w:bCs/>
              </w:rPr>
              <w:t>How will decisions be made to adjust to other scenarios or make modifications?</w:t>
            </w:r>
          </w:p>
        </w:tc>
        <w:tc>
          <w:tcPr>
            <w:tcW w:w="11390" w:type="dxa"/>
            <w:shd w:val="clear" w:color="auto" w:fill="FFFF99"/>
          </w:tcPr>
          <w:p w14:paraId="1CA8636D" w14:textId="5B3827B4" w:rsidR="6C67FE45" w:rsidRPr="00252627" w:rsidRDefault="6C67FE45" w:rsidP="006936B3">
            <w:pPr>
              <w:pStyle w:val="ListParagraph"/>
              <w:numPr>
                <w:ilvl w:val="1"/>
                <w:numId w:val="6"/>
              </w:numPr>
              <w:spacing w:line="276" w:lineRule="auto"/>
              <w:ind w:left="504"/>
              <w:rPr>
                <w:rFonts w:ascii="Trebuchet MS" w:eastAsiaTheme="minorEastAsia" w:hAnsi="Trebuchet MS"/>
                <w:b/>
                <w:bCs/>
                <w:i/>
                <w:iCs/>
              </w:rPr>
            </w:pPr>
          </w:p>
        </w:tc>
      </w:tr>
    </w:tbl>
    <w:p w14:paraId="6F72F0A8" w14:textId="77777777" w:rsidR="00D65A5C" w:rsidRDefault="00D65A5C" w:rsidP="6C67FE45">
      <w:pPr>
        <w:rPr>
          <w:rFonts w:ascii="Trebuchet MS" w:eastAsia="Franklin Gothic Book" w:hAnsi="Trebuchet MS" w:cs="Franklin Gothic Book"/>
          <w:b/>
          <w:bCs/>
          <w:color w:val="02A5E2" w:themeColor="accent2"/>
          <w:sz w:val="24"/>
          <w:szCs w:val="24"/>
        </w:rPr>
      </w:pPr>
    </w:p>
    <w:p w14:paraId="1638A305" w14:textId="79E55ECE" w:rsidR="2F5D766C" w:rsidRPr="00252627" w:rsidRDefault="2F5D766C" w:rsidP="6C67FE45">
      <w:pPr>
        <w:rPr>
          <w:rFonts w:ascii="Trebuchet MS" w:eastAsia="Franklin Gothic Book" w:hAnsi="Trebuchet MS" w:cs="Franklin Gothic Book"/>
          <w:color w:val="404040" w:themeColor="text1"/>
          <w:sz w:val="28"/>
          <w:szCs w:val="28"/>
        </w:rPr>
      </w:pPr>
      <w:r w:rsidRPr="00C31A88">
        <w:rPr>
          <w:rFonts w:ascii="Trebuchet MS" w:eastAsia="Franklin Gothic Book" w:hAnsi="Trebuchet MS" w:cs="Franklin Gothic Book"/>
          <w:b/>
          <w:bCs/>
          <w:color w:val="02A5E2" w:themeColor="accent2"/>
          <w:sz w:val="24"/>
          <w:szCs w:val="24"/>
        </w:rPr>
        <w:t>Communicate:</w:t>
      </w:r>
      <w:r w:rsidRPr="00C57739">
        <w:rPr>
          <w:rFonts w:ascii="Trebuchet MS" w:eastAsia="Franklin Gothic Book" w:hAnsi="Trebuchet MS" w:cs="Franklin Gothic Book"/>
          <w:b/>
          <w:bCs/>
          <w:sz w:val="24"/>
          <w:szCs w:val="24"/>
        </w:rPr>
        <w:t xml:space="preserve"> </w:t>
      </w:r>
      <w:r w:rsidR="1EE55067" w:rsidRPr="00C57739">
        <w:rPr>
          <w:rFonts w:ascii="Trebuchet MS" w:eastAsia="Franklin Gothic Book" w:hAnsi="Trebuchet MS" w:cs="Franklin Gothic Book"/>
          <w:sz w:val="24"/>
          <w:szCs w:val="24"/>
        </w:rPr>
        <w:t xml:space="preserve">Determine how you will communicate ongoing changes with </w:t>
      </w:r>
      <w:r w:rsidR="1771B352" w:rsidRPr="00C57739">
        <w:rPr>
          <w:rFonts w:ascii="Trebuchet MS" w:eastAsia="Franklin Gothic Book" w:hAnsi="Trebuchet MS" w:cs="Franklin Gothic Book"/>
          <w:sz w:val="24"/>
          <w:szCs w:val="24"/>
        </w:rPr>
        <w:t>i</w:t>
      </w:r>
      <w:r w:rsidR="21552D33" w:rsidRPr="00C57739">
        <w:rPr>
          <w:rFonts w:ascii="Trebuchet MS" w:eastAsia="Franklin Gothic Book" w:hAnsi="Trebuchet MS" w:cs="Franklin Gothic Book"/>
          <w:sz w:val="24"/>
          <w:szCs w:val="24"/>
        </w:rPr>
        <w:t xml:space="preserve">nternal and external stakeholders </w:t>
      </w:r>
      <w:r w:rsidR="74E554D8" w:rsidRPr="00C57739">
        <w:rPr>
          <w:rFonts w:ascii="Trebuchet MS" w:eastAsia="Franklin Gothic Book" w:hAnsi="Trebuchet MS" w:cs="Franklin Gothic Book"/>
          <w:sz w:val="24"/>
          <w:szCs w:val="24"/>
        </w:rPr>
        <w:t>such as the board of directors, staff, program participants, and funders.</w:t>
      </w:r>
    </w:p>
    <w:tbl>
      <w:tblPr>
        <w:tblStyle w:val="TableGrid"/>
        <w:tblW w:w="0" w:type="auto"/>
        <w:tblLayout w:type="fixed"/>
        <w:tblLook w:val="04A0" w:firstRow="1" w:lastRow="0" w:firstColumn="1" w:lastColumn="0" w:noHBand="0" w:noVBand="1"/>
      </w:tblPr>
      <w:tblGrid>
        <w:gridCol w:w="4500"/>
        <w:gridCol w:w="3270"/>
        <w:gridCol w:w="3225"/>
        <w:gridCol w:w="3405"/>
      </w:tblGrid>
      <w:tr w:rsidR="6C67FE45" w:rsidRPr="00252627" w14:paraId="4CD4414D" w14:textId="77777777" w:rsidTr="001563BC">
        <w:tc>
          <w:tcPr>
            <w:tcW w:w="14400" w:type="dxa"/>
            <w:gridSpan w:val="4"/>
            <w:shd w:val="clear" w:color="auto" w:fill="657C91" w:themeFill="accent6"/>
          </w:tcPr>
          <w:p w14:paraId="08BEDB29" w14:textId="14F73186" w:rsidR="33FD52E6" w:rsidRPr="00252627" w:rsidRDefault="00345ACD" w:rsidP="0080028C">
            <w:pPr>
              <w:spacing w:line="276" w:lineRule="auto"/>
              <w:ind w:left="60"/>
              <w:rPr>
                <w:rFonts w:ascii="Trebuchet MS" w:hAnsi="Trebuchet MS"/>
                <w:color w:val="FFFFFF" w:themeColor="background1"/>
                <w:sz w:val="24"/>
                <w:szCs w:val="24"/>
              </w:rPr>
            </w:pPr>
            <w:r>
              <w:rPr>
                <w:rFonts w:ascii="Trebuchet MS" w:hAnsi="Trebuchet MS"/>
                <w:color w:val="FFFFFF" w:themeColor="background1"/>
                <w:sz w:val="24"/>
                <w:szCs w:val="24"/>
              </w:rPr>
              <w:t>5</w:t>
            </w:r>
            <w:r w:rsidR="33FD52E6" w:rsidRPr="00252627">
              <w:rPr>
                <w:rFonts w:ascii="Trebuchet MS" w:hAnsi="Trebuchet MS"/>
                <w:color w:val="FFFFFF" w:themeColor="background1"/>
                <w:sz w:val="24"/>
                <w:szCs w:val="24"/>
              </w:rPr>
              <w:t>B. Communication Plan</w:t>
            </w:r>
          </w:p>
        </w:tc>
      </w:tr>
      <w:tr w:rsidR="6C67FE45" w:rsidRPr="00252627" w14:paraId="4DE2BCFD" w14:textId="77777777" w:rsidTr="6C67FE45">
        <w:tc>
          <w:tcPr>
            <w:tcW w:w="4500" w:type="dxa"/>
            <w:shd w:val="clear" w:color="auto" w:fill="D9D9D9" w:themeFill="background1" w:themeFillShade="D9"/>
          </w:tcPr>
          <w:p w14:paraId="2CB6BF40" w14:textId="223DDF5F" w:rsidR="6C67FE45" w:rsidRPr="00252627" w:rsidRDefault="6C67FE45" w:rsidP="6C67FE45">
            <w:pPr>
              <w:spacing w:before="60"/>
              <w:jc w:val="center"/>
              <w:rPr>
                <w:rFonts w:ascii="Trebuchet MS" w:eastAsia="Franklin Gothic Book" w:hAnsi="Trebuchet MS" w:cs="Franklin Gothic Book"/>
              </w:rPr>
            </w:pPr>
            <w:r w:rsidRPr="00252627">
              <w:rPr>
                <w:rFonts w:ascii="Trebuchet MS" w:eastAsia="Franklin Gothic Book" w:hAnsi="Trebuchet MS" w:cs="Franklin Gothic Book"/>
                <w:b/>
                <w:bCs/>
              </w:rPr>
              <w:t>Stakeholder Group</w:t>
            </w:r>
          </w:p>
        </w:tc>
        <w:tc>
          <w:tcPr>
            <w:tcW w:w="3270" w:type="dxa"/>
            <w:shd w:val="clear" w:color="auto" w:fill="D9D9D9" w:themeFill="background1" w:themeFillShade="D9"/>
          </w:tcPr>
          <w:p w14:paraId="03550591" w14:textId="32FC8286" w:rsidR="6C67FE45" w:rsidRPr="00252627" w:rsidRDefault="6C67FE45" w:rsidP="6C67FE45">
            <w:pPr>
              <w:spacing w:before="60"/>
              <w:jc w:val="center"/>
              <w:rPr>
                <w:rFonts w:ascii="Trebuchet MS" w:eastAsia="Franklin Gothic Book" w:hAnsi="Trebuchet MS" w:cs="Franklin Gothic Book"/>
              </w:rPr>
            </w:pPr>
            <w:r w:rsidRPr="00252627">
              <w:rPr>
                <w:rFonts w:ascii="Trebuchet MS" w:eastAsia="Franklin Gothic Book" w:hAnsi="Trebuchet MS" w:cs="Franklin Gothic Book"/>
                <w:b/>
                <w:bCs/>
              </w:rPr>
              <w:t>Communication Method</w:t>
            </w:r>
          </w:p>
        </w:tc>
        <w:tc>
          <w:tcPr>
            <w:tcW w:w="3225" w:type="dxa"/>
            <w:shd w:val="clear" w:color="auto" w:fill="D9D9D9" w:themeFill="background1" w:themeFillShade="D9"/>
          </w:tcPr>
          <w:p w14:paraId="198671A8" w14:textId="16EF36D4" w:rsidR="6C67FE45" w:rsidRPr="00252627" w:rsidRDefault="6C67FE45" w:rsidP="6C67FE45">
            <w:pPr>
              <w:spacing w:before="60"/>
              <w:jc w:val="center"/>
              <w:rPr>
                <w:rFonts w:ascii="Trebuchet MS" w:eastAsia="Franklin Gothic Book" w:hAnsi="Trebuchet MS" w:cs="Franklin Gothic Book"/>
              </w:rPr>
            </w:pPr>
            <w:r w:rsidRPr="00252627">
              <w:rPr>
                <w:rFonts w:ascii="Trebuchet MS" w:eastAsia="Franklin Gothic Book" w:hAnsi="Trebuchet MS" w:cs="Franklin Gothic Book"/>
                <w:b/>
                <w:bCs/>
              </w:rPr>
              <w:t>Frequency</w:t>
            </w:r>
          </w:p>
        </w:tc>
        <w:tc>
          <w:tcPr>
            <w:tcW w:w="3405" w:type="dxa"/>
            <w:shd w:val="clear" w:color="auto" w:fill="D9D9D9" w:themeFill="background1" w:themeFillShade="D9"/>
          </w:tcPr>
          <w:p w14:paraId="161B4DC2" w14:textId="6EFF259D" w:rsidR="456D9CAB" w:rsidRPr="00252627" w:rsidRDefault="456D9CAB" w:rsidP="6C67FE45">
            <w:pPr>
              <w:spacing w:before="60"/>
              <w:jc w:val="center"/>
              <w:rPr>
                <w:rFonts w:ascii="Trebuchet MS" w:eastAsia="Franklin Gothic Book" w:hAnsi="Trebuchet MS" w:cs="Franklin Gothic Book"/>
              </w:rPr>
            </w:pPr>
            <w:r w:rsidRPr="00252627">
              <w:rPr>
                <w:rFonts w:ascii="Trebuchet MS" w:eastAsia="Franklin Gothic Book" w:hAnsi="Trebuchet MS" w:cs="Franklin Gothic Book"/>
                <w:b/>
                <w:bCs/>
              </w:rPr>
              <w:t xml:space="preserve">Person </w:t>
            </w:r>
            <w:r w:rsidR="6C67FE45" w:rsidRPr="00252627">
              <w:rPr>
                <w:rFonts w:ascii="Trebuchet MS" w:eastAsia="Franklin Gothic Book" w:hAnsi="Trebuchet MS" w:cs="Franklin Gothic Book"/>
                <w:b/>
                <w:bCs/>
              </w:rPr>
              <w:t>Responsible</w:t>
            </w:r>
          </w:p>
        </w:tc>
      </w:tr>
      <w:tr w:rsidR="6C67FE45" w:rsidRPr="00252627" w14:paraId="24A1B9BE" w14:textId="77777777" w:rsidTr="6C67FE45">
        <w:tc>
          <w:tcPr>
            <w:tcW w:w="4500" w:type="dxa"/>
            <w:shd w:val="clear" w:color="auto" w:fill="FFFF99"/>
          </w:tcPr>
          <w:p w14:paraId="451636FE" w14:textId="1D8A7011" w:rsidR="6C67FE45" w:rsidRPr="00252627" w:rsidRDefault="6C67FE45" w:rsidP="6C67FE45">
            <w:pPr>
              <w:spacing w:before="60"/>
              <w:rPr>
                <w:rFonts w:ascii="Trebuchet MS" w:eastAsia="Franklin Gothic Book" w:hAnsi="Trebuchet MS" w:cs="Franklin Gothic Book"/>
                <w:sz w:val="28"/>
                <w:szCs w:val="28"/>
              </w:rPr>
            </w:pPr>
          </w:p>
        </w:tc>
        <w:tc>
          <w:tcPr>
            <w:tcW w:w="3270" w:type="dxa"/>
            <w:shd w:val="clear" w:color="auto" w:fill="FFFF99"/>
          </w:tcPr>
          <w:p w14:paraId="58ACEF5F" w14:textId="21EA2BC3" w:rsidR="6C67FE45" w:rsidRPr="00252627" w:rsidRDefault="6C67FE45" w:rsidP="6C67FE45">
            <w:pPr>
              <w:spacing w:before="60"/>
              <w:rPr>
                <w:rFonts w:ascii="Trebuchet MS" w:eastAsia="Franklin Gothic Book" w:hAnsi="Trebuchet MS" w:cs="Franklin Gothic Book"/>
                <w:sz w:val="28"/>
                <w:szCs w:val="28"/>
              </w:rPr>
            </w:pPr>
          </w:p>
        </w:tc>
        <w:tc>
          <w:tcPr>
            <w:tcW w:w="3225" w:type="dxa"/>
            <w:shd w:val="clear" w:color="auto" w:fill="FFFF99"/>
          </w:tcPr>
          <w:p w14:paraId="59502D4E" w14:textId="0B2F851D" w:rsidR="6C67FE45" w:rsidRPr="00252627" w:rsidRDefault="6C67FE45" w:rsidP="6C67FE45">
            <w:pPr>
              <w:spacing w:before="60"/>
              <w:rPr>
                <w:rFonts w:ascii="Trebuchet MS" w:eastAsia="Franklin Gothic Book" w:hAnsi="Trebuchet MS" w:cs="Franklin Gothic Book"/>
                <w:sz w:val="28"/>
                <w:szCs w:val="28"/>
              </w:rPr>
            </w:pPr>
          </w:p>
        </w:tc>
        <w:tc>
          <w:tcPr>
            <w:tcW w:w="3405" w:type="dxa"/>
            <w:shd w:val="clear" w:color="auto" w:fill="FFFF99"/>
          </w:tcPr>
          <w:p w14:paraId="5AECD65C" w14:textId="6CC2610B" w:rsidR="6C67FE45" w:rsidRPr="00252627" w:rsidRDefault="6C67FE45" w:rsidP="6C67FE45">
            <w:pPr>
              <w:spacing w:before="60"/>
              <w:rPr>
                <w:rFonts w:ascii="Trebuchet MS" w:eastAsia="Franklin Gothic Book" w:hAnsi="Trebuchet MS" w:cs="Franklin Gothic Book"/>
                <w:sz w:val="28"/>
                <w:szCs w:val="28"/>
              </w:rPr>
            </w:pPr>
          </w:p>
        </w:tc>
      </w:tr>
      <w:tr w:rsidR="6C67FE45" w:rsidRPr="00252627" w14:paraId="4CAF394C" w14:textId="77777777" w:rsidTr="6C67FE45">
        <w:tc>
          <w:tcPr>
            <w:tcW w:w="4500" w:type="dxa"/>
            <w:shd w:val="clear" w:color="auto" w:fill="FFFF99"/>
          </w:tcPr>
          <w:p w14:paraId="1436B19A" w14:textId="1309685E" w:rsidR="6C67FE45" w:rsidRPr="00252627" w:rsidRDefault="6C67FE45" w:rsidP="6C67FE45">
            <w:pPr>
              <w:spacing w:before="60"/>
              <w:rPr>
                <w:rFonts w:ascii="Trebuchet MS" w:eastAsia="Franklin Gothic Book" w:hAnsi="Trebuchet MS" w:cs="Franklin Gothic Book"/>
                <w:sz w:val="28"/>
                <w:szCs w:val="28"/>
              </w:rPr>
            </w:pPr>
          </w:p>
        </w:tc>
        <w:tc>
          <w:tcPr>
            <w:tcW w:w="3270" w:type="dxa"/>
            <w:shd w:val="clear" w:color="auto" w:fill="FFFF99"/>
          </w:tcPr>
          <w:p w14:paraId="76E7D1AD" w14:textId="1BEEA43B" w:rsidR="6C67FE45" w:rsidRPr="00252627" w:rsidRDefault="6C67FE45" w:rsidP="6C67FE45">
            <w:pPr>
              <w:spacing w:before="60"/>
              <w:rPr>
                <w:rFonts w:ascii="Trebuchet MS" w:eastAsia="Franklin Gothic Book" w:hAnsi="Trebuchet MS" w:cs="Franklin Gothic Book"/>
                <w:sz w:val="28"/>
                <w:szCs w:val="28"/>
              </w:rPr>
            </w:pPr>
          </w:p>
        </w:tc>
        <w:tc>
          <w:tcPr>
            <w:tcW w:w="3225" w:type="dxa"/>
            <w:shd w:val="clear" w:color="auto" w:fill="FFFF99"/>
          </w:tcPr>
          <w:p w14:paraId="4AF8314B" w14:textId="547A7756" w:rsidR="6C67FE45" w:rsidRPr="00252627" w:rsidRDefault="6C67FE45" w:rsidP="6C67FE45">
            <w:pPr>
              <w:spacing w:before="60"/>
              <w:rPr>
                <w:rFonts w:ascii="Trebuchet MS" w:eastAsia="Franklin Gothic Book" w:hAnsi="Trebuchet MS" w:cs="Franklin Gothic Book"/>
                <w:sz w:val="28"/>
                <w:szCs w:val="28"/>
              </w:rPr>
            </w:pPr>
          </w:p>
        </w:tc>
        <w:tc>
          <w:tcPr>
            <w:tcW w:w="3405" w:type="dxa"/>
            <w:shd w:val="clear" w:color="auto" w:fill="FFFF99"/>
          </w:tcPr>
          <w:p w14:paraId="6F174C64" w14:textId="7C6C5E94" w:rsidR="6C67FE45" w:rsidRPr="00252627" w:rsidRDefault="6C67FE45" w:rsidP="6C67FE45">
            <w:pPr>
              <w:spacing w:before="60"/>
              <w:rPr>
                <w:rFonts w:ascii="Trebuchet MS" w:eastAsia="Franklin Gothic Book" w:hAnsi="Trebuchet MS" w:cs="Franklin Gothic Book"/>
                <w:sz w:val="28"/>
                <w:szCs w:val="28"/>
              </w:rPr>
            </w:pPr>
          </w:p>
        </w:tc>
      </w:tr>
      <w:tr w:rsidR="6C67FE45" w:rsidRPr="00252627" w14:paraId="43005E56" w14:textId="77777777" w:rsidTr="6C67FE45">
        <w:tc>
          <w:tcPr>
            <w:tcW w:w="4500" w:type="dxa"/>
            <w:shd w:val="clear" w:color="auto" w:fill="FFFF99"/>
          </w:tcPr>
          <w:p w14:paraId="54CFDE86" w14:textId="78CF9A75" w:rsidR="6C67FE45" w:rsidRPr="00252627" w:rsidRDefault="6C67FE45" w:rsidP="6C67FE45">
            <w:pPr>
              <w:spacing w:before="60"/>
              <w:rPr>
                <w:rFonts w:ascii="Trebuchet MS" w:eastAsia="Franklin Gothic Book" w:hAnsi="Trebuchet MS" w:cs="Franklin Gothic Book"/>
                <w:sz w:val="28"/>
                <w:szCs w:val="28"/>
              </w:rPr>
            </w:pPr>
          </w:p>
        </w:tc>
        <w:tc>
          <w:tcPr>
            <w:tcW w:w="3270" w:type="dxa"/>
            <w:shd w:val="clear" w:color="auto" w:fill="FFFF99"/>
          </w:tcPr>
          <w:p w14:paraId="5AF3C837" w14:textId="5EA9DEF9" w:rsidR="6C67FE45" w:rsidRPr="00252627" w:rsidRDefault="6C67FE45" w:rsidP="6C67FE45">
            <w:pPr>
              <w:spacing w:before="60"/>
              <w:rPr>
                <w:rFonts w:ascii="Trebuchet MS" w:eastAsia="Franklin Gothic Book" w:hAnsi="Trebuchet MS" w:cs="Franklin Gothic Book"/>
                <w:sz w:val="28"/>
                <w:szCs w:val="28"/>
              </w:rPr>
            </w:pPr>
          </w:p>
        </w:tc>
        <w:tc>
          <w:tcPr>
            <w:tcW w:w="3225" w:type="dxa"/>
            <w:shd w:val="clear" w:color="auto" w:fill="FFFF99"/>
          </w:tcPr>
          <w:p w14:paraId="2DB8F8EA" w14:textId="53DCB858" w:rsidR="6C67FE45" w:rsidRPr="00252627" w:rsidRDefault="6C67FE45" w:rsidP="6C67FE45">
            <w:pPr>
              <w:spacing w:before="60"/>
              <w:rPr>
                <w:rFonts w:ascii="Trebuchet MS" w:eastAsia="Franklin Gothic Book" w:hAnsi="Trebuchet MS" w:cs="Franklin Gothic Book"/>
                <w:sz w:val="28"/>
                <w:szCs w:val="28"/>
              </w:rPr>
            </w:pPr>
          </w:p>
        </w:tc>
        <w:tc>
          <w:tcPr>
            <w:tcW w:w="3405" w:type="dxa"/>
            <w:shd w:val="clear" w:color="auto" w:fill="FFFF99"/>
          </w:tcPr>
          <w:p w14:paraId="79BBEDE3" w14:textId="7E2ACCAF" w:rsidR="6C67FE45" w:rsidRPr="00252627" w:rsidRDefault="6C67FE45" w:rsidP="6C67FE45">
            <w:pPr>
              <w:spacing w:before="60"/>
              <w:rPr>
                <w:rFonts w:ascii="Trebuchet MS" w:eastAsia="Franklin Gothic Book" w:hAnsi="Trebuchet MS" w:cs="Franklin Gothic Book"/>
                <w:sz w:val="28"/>
                <w:szCs w:val="28"/>
              </w:rPr>
            </w:pPr>
          </w:p>
        </w:tc>
      </w:tr>
      <w:tr w:rsidR="6C67FE45" w:rsidRPr="00252627" w14:paraId="5AC17FAB" w14:textId="77777777" w:rsidTr="6C67FE45">
        <w:tc>
          <w:tcPr>
            <w:tcW w:w="4500" w:type="dxa"/>
            <w:shd w:val="clear" w:color="auto" w:fill="FFFF99"/>
          </w:tcPr>
          <w:p w14:paraId="6BACE909" w14:textId="12106FB1" w:rsidR="6C67FE45" w:rsidRPr="00252627" w:rsidRDefault="6C67FE45" w:rsidP="6C67FE45">
            <w:pPr>
              <w:spacing w:before="60"/>
              <w:rPr>
                <w:rFonts w:ascii="Trebuchet MS" w:eastAsia="Franklin Gothic Book" w:hAnsi="Trebuchet MS" w:cs="Franklin Gothic Book"/>
                <w:sz w:val="28"/>
                <w:szCs w:val="28"/>
              </w:rPr>
            </w:pPr>
          </w:p>
        </w:tc>
        <w:tc>
          <w:tcPr>
            <w:tcW w:w="3270" w:type="dxa"/>
            <w:shd w:val="clear" w:color="auto" w:fill="FFFF99"/>
          </w:tcPr>
          <w:p w14:paraId="5BF389FA" w14:textId="7CBE1617" w:rsidR="6C67FE45" w:rsidRPr="00252627" w:rsidRDefault="6C67FE45" w:rsidP="6C67FE45">
            <w:pPr>
              <w:spacing w:before="60"/>
              <w:rPr>
                <w:rFonts w:ascii="Trebuchet MS" w:eastAsia="Franklin Gothic Book" w:hAnsi="Trebuchet MS" w:cs="Franklin Gothic Book"/>
                <w:sz w:val="28"/>
                <w:szCs w:val="28"/>
              </w:rPr>
            </w:pPr>
          </w:p>
        </w:tc>
        <w:tc>
          <w:tcPr>
            <w:tcW w:w="3225" w:type="dxa"/>
            <w:shd w:val="clear" w:color="auto" w:fill="FFFF99"/>
          </w:tcPr>
          <w:p w14:paraId="6649F7CA" w14:textId="6B7F365E" w:rsidR="6C67FE45" w:rsidRPr="00252627" w:rsidRDefault="6C67FE45" w:rsidP="6C67FE45">
            <w:pPr>
              <w:spacing w:before="60"/>
              <w:rPr>
                <w:rFonts w:ascii="Trebuchet MS" w:eastAsia="Franklin Gothic Book" w:hAnsi="Trebuchet MS" w:cs="Franklin Gothic Book"/>
                <w:sz w:val="28"/>
                <w:szCs w:val="28"/>
              </w:rPr>
            </w:pPr>
          </w:p>
        </w:tc>
        <w:tc>
          <w:tcPr>
            <w:tcW w:w="3405" w:type="dxa"/>
            <w:shd w:val="clear" w:color="auto" w:fill="FFFF99"/>
          </w:tcPr>
          <w:p w14:paraId="4971B716" w14:textId="3EEFDBD1" w:rsidR="6C67FE45" w:rsidRPr="00252627" w:rsidRDefault="6C67FE45" w:rsidP="6C67FE45">
            <w:pPr>
              <w:spacing w:before="60"/>
              <w:rPr>
                <w:rFonts w:ascii="Trebuchet MS" w:eastAsia="Franklin Gothic Book" w:hAnsi="Trebuchet MS" w:cs="Franklin Gothic Book"/>
                <w:sz w:val="28"/>
                <w:szCs w:val="28"/>
              </w:rPr>
            </w:pPr>
          </w:p>
        </w:tc>
      </w:tr>
    </w:tbl>
    <w:p w14:paraId="7A8A6556" w14:textId="77777777" w:rsidR="0093227E" w:rsidRDefault="0093227E" w:rsidP="00D65A5C">
      <w:pPr>
        <w:rPr>
          <w:rFonts w:ascii="Trebuchet MS" w:hAnsi="Trebuchet MS"/>
        </w:rPr>
      </w:pPr>
    </w:p>
    <w:sectPr w:rsidR="0093227E" w:rsidSect="00F52D60">
      <w:headerReference w:type="default" r:id="rId14"/>
      <w:footerReference w:type="default" r:id="rId15"/>
      <w:pgSz w:w="15840" w:h="12240" w:orient="landscape"/>
      <w:pgMar w:top="720" w:right="720" w:bottom="720" w:left="72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53581" w14:textId="77777777" w:rsidR="00764082" w:rsidRDefault="00764082" w:rsidP="00855D50">
      <w:pPr>
        <w:spacing w:line="240" w:lineRule="auto"/>
      </w:pPr>
      <w:r>
        <w:separator/>
      </w:r>
    </w:p>
  </w:endnote>
  <w:endnote w:type="continuationSeparator" w:id="0">
    <w:p w14:paraId="7F7DA5E0" w14:textId="77777777" w:rsidR="00764082" w:rsidRDefault="00764082" w:rsidP="00855D50">
      <w:pPr>
        <w:spacing w:line="240" w:lineRule="auto"/>
      </w:pPr>
      <w:r>
        <w:continuationSeparator/>
      </w:r>
    </w:p>
  </w:endnote>
  <w:endnote w:type="continuationNotice" w:id="1">
    <w:p w14:paraId="5B78A008" w14:textId="77777777" w:rsidR="00764082" w:rsidRDefault="007640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7F3B" w14:textId="0DCE7CFB" w:rsidR="003314B3" w:rsidRDefault="00745E56" w:rsidP="6C67FE45">
    <w:pPr>
      <w:pStyle w:val="Footer"/>
      <w:jc w:val="center"/>
      <w:rPr>
        <w:rFonts w:ascii="Franklin Gothic Medium" w:eastAsia="Franklin Gothic Medium" w:hAnsi="Franklin Gothic Medium" w:cs="Franklin Gothic Medium"/>
      </w:rPr>
    </w:pPr>
    <w:r w:rsidRPr="00A37B9D">
      <w:tab/>
    </w:r>
    <w:r w:rsidRPr="00A37B9D">
      <w:tab/>
    </w:r>
    <w:r w:rsidR="00A37B9D">
      <w:tab/>
    </w:r>
    <w:r w:rsidR="00A37B9D">
      <w:tab/>
    </w:r>
    <w:r w:rsidR="00A37B9D">
      <w:tab/>
    </w:r>
    <w:r w:rsidR="000609C6">
      <w:t xml:space="preserve">                   </w:t>
    </w:r>
    <w:r w:rsidR="003B5681">
      <w:rPr>
        <w:rFonts w:ascii="Franklin Gothic Medium" w:eastAsia="Franklin Gothic Medium" w:hAnsi="Franklin Gothic Medium" w:cs="Franklin Gothic Medium"/>
      </w:rPr>
      <w:t>Version</w:t>
    </w:r>
    <w:r w:rsidR="00D9750B">
      <w:rPr>
        <w:rFonts w:ascii="Franklin Gothic Medium" w:eastAsia="Franklin Gothic Medium" w:hAnsi="Franklin Gothic Medium" w:cs="Franklin Gothic Medium"/>
      </w:rPr>
      <w:t xml:space="preserve"> </w:t>
    </w:r>
    <w:r w:rsidR="00252627">
      <w:rPr>
        <w:rFonts w:ascii="Franklin Gothic Medium" w:eastAsia="Franklin Gothic Medium" w:hAnsi="Franklin Gothic Medium" w:cs="Franklin Gothic Medium"/>
      </w:rPr>
      <w:t>0</w:t>
    </w:r>
    <w:r w:rsidR="00882511">
      <w:rPr>
        <w:rFonts w:ascii="Franklin Gothic Medium" w:eastAsia="Franklin Gothic Medium" w:hAnsi="Franklin Gothic Medium" w:cs="Franklin Gothic Medium"/>
      </w:rPr>
      <w:t>8</w:t>
    </w:r>
    <w:r w:rsidR="001B369A">
      <w:rPr>
        <w:rFonts w:ascii="Franklin Gothic Medium" w:eastAsia="Franklin Gothic Medium" w:hAnsi="Franklin Gothic Medium" w:cs="Franklin Gothic Medium"/>
      </w:rPr>
      <w:t>-2025</w:t>
    </w:r>
  </w:p>
  <w:p w14:paraId="5D95F32A" w14:textId="77777777" w:rsidR="00252627" w:rsidRPr="00A37B9D" w:rsidRDefault="00252627" w:rsidP="6C67FE45">
    <w:pPr>
      <w:pStyle w:val="Footer"/>
      <w:jc w:val="center"/>
      <w:rPr>
        <w:rFonts w:ascii="Franklin Gothic Medium" w:eastAsia="Franklin Gothic Medium" w:hAnsi="Franklin Gothic Medium" w:cs="Franklin Gothic Medi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91143" w14:textId="77777777" w:rsidR="00764082" w:rsidRDefault="00764082" w:rsidP="00855D50">
      <w:pPr>
        <w:spacing w:line="240" w:lineRule="auto"/>
      </w:pPr>
      <w:r>
        <w:separator/>
      </w:r>
    </w:p>
  </w:footnote>
  <w:footnote w:type="continuationSeparator" w:id="0">
    <w:p w14:paraId="4C89C46B" w14:textId="77777777" w:rsidR="00764082" w:rsidRDefault="00764082" w:rsidP="00855D50">
      <w:pPr>
        <w:spacing w:line="240" w:lineRule="auto"/>
      </w:pPr>
      <w:r>
        <w:continuationSeparator/>
      </w:r>
    </w:p>
  </w:footnote>
  <w:footnote w:type="continuationNotice" w:id="1">
    <w:p w14:paraId="4A4D1C0E" w14:textId="77777777" w:rsidR="00764082" w:rsidRDefault="00764082">
      <w:pPr>
        <w:spacing w:line="240" w:lineRule="auto"/>
      </w:pPr>
    </w:p>
  </w:footnote>
  <w:footnote w:id="2">
    <w:p w14:paraId="1EEF78AC" w14:textId="17AEC8A9" w:rsidR="00487B97" w:rsidRDefault="00487B97">
      <w:pPr>
        <w:pStyle w:val="FootnoteText"/>
      </w:pPr>
      <w:r>
        <w:rPr>
          <w:rStyle w:val="FootnoteReference"/>
        </w:rPr>
        <w:footnoteRef/>
      </w:r>
      <w:r>
        <w:t xml:space="preserve"> </w:t>
      </w:r>
      <w:r w:rsidRPr="001116EE">
        <w:t xml:space="preserve">Adapted from Nonprofit Scenario Planning in an Age of Chaos by </w:t>
      </w:r>
      <w:proofErr w:type="spellStart"/>
      <w:r w:rsidRPr="001116EE">
        <w:t>Onuka</w:t>
      </w:r>
      <w:proofErr w:type="spellEnd"/>
      <w:r w:rsidRPr="001116EE">
        <w:t xml:space="preserve"> Ibe, La </w:t>
      </w:r>
      <w:proofErr w:type="spellStart"/>
      <w:r w:rsidRPr="001116EE">
        <w:t>Piana</w:t>
      </w:r>
      <w:proofErr w:type="spellEnd"/>
      <w:r w:rsidRPr="001116EE">
        <w:t xml:space="preserve"> Consulting,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602E" w14:textId="57E66978" w:rsidR="00684148" w:rsidRDefault="00E00229" w:rsidP="00802617">
    <w:pPr>
      <w:pStyle w:val="Header"/>
      <w:spacing w:after="240"/>
    </w:pPr>
    <w:r>
      <w:rPr>
        <w:rFonts w:ascii="Franklin Gothic Medium" w:hAnsi="Franklin Gothic Medium"/>
        <w:smallCaps/>
        <w:noProof/>
        <w:color w:val="ED1A3B" w:themeColor="accent1"/>
        <w:sz w:val="40"/>
        <w:szCs w:val="40"/>
      </w:rPr>
      <w:drawing>
        <wp:anchor distT="0" distB="0" distL="114300" distR="114300" simplePos="0" relativeHeight="251658240" behindDoc="0" locked="0" layoutInCell="1" allowOverlap="1" wp14:anchorId="5AA0FC14" wp14:editId="75B05C9F">
          <wp:simplePos x="0" y="0"/>
          <wp:positionH relativeFrom="column">
            <wp:posOffset>8264106</wp:posOffset>
          </wp:positionH>
          <wp:positionV relativeFrom="paragraph">
            <wp:posOffset>-86264</wp:posOffset>
          </wp:positionV>
          <wp:extent cx="907415" cy="529590"/>
          <wp:effectExtent l="0" t="0" r="6985" b="3810"/>
          <wp:wrapNone/>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7415" cy="529590"/>
                  </a:xfrm>
                  <a:prstGeom prst="rect">
                    <a:avLst/>
                  </a:prstGeom>
                </pic:spPr>
              </pic:pic>
            </a:graphicData>
          </a:graphic>
        </wp:anchor>
      </w:drawing>
    </w:r>
    <w:r>
      <w:rPr>
        <w:rFonts w:ascii="Franklin Gothic Medium" w:hAnsi="Franklin Gothic Medium"/>
        <w:smallCaps/>
        <w:color w:val="ED1A3B" w:themeColor="accent1"/>
        <w:sz w:val="40"/>
        <w:szCs w:val="40"/>
      </w:rPr>
      <w:t xml:space="preserve">RAPID RESPONSE </w:t>
    </w:r>
    <w:r w:rsidR="6C67FE45" w:rsidRPr="00252627">
      <w:rPr>
        <w:rFonts w:ascii="Franklin Gothic Medium" w:hAnsi="Franklin Gothic Medium"/>
        <w:smallCaps/>
        <w:color w:val="ED1A3B" w:themeColor="accent1"/>
        <w:sz w:val="40"/>
        <w:szCs w:val="40"/>
      </w:rPr>
      <w:t>SCENARIO PLANNING</w:t>
    </w:r>
    <w:r w:rsidR="00862E8F" w:rsidRPr="00252627">
      <w:rPr>
        <w:rFonts w:ascii="Franklin Gothic Medium" w:hAnsi="Franklin Gothic Medium"/>
        <w:smallCaps/>
        <w:color w:val="ED1A3B" w:themeColor="accent1"/>
        <w:sz w:val="40"/>
        <w:szCs w:val="40"/>
      </w:rPr>
      <w:t xml:space="preserve">                                                                              </w:t>
    </w:r>
    <w:r w:rsidR="00862E8F" w:rsidRPr="00252627">
      <w:rPr>
        <w:noProof/>
        <w:color w:val="ED1A3B" w:themeColor="accent1"/>
      </w:rPr>
      <w:t xml:space="preserve"> </w:t>
    </w:r>
    <w:r w:rsidR="00DE5E2C">
      <w:rPr>
        <w:noProof/>
        <w:color w:val="ED1A3B" w:themeColor="accent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1F4F"/>
    <w:multiLevelType w:val="hybridMultilevel"/>
    <w:tmpl w:val="FFFFFFFF"/>
    <w:lvl w:ilvl="0" w:tplc="9188A3C0">
      <w:start w:val="1"/>
      <w:numFmt w:val="bullet"/>
      <w:lvlText w:val=""/>
      <w:lvlJc w:val="left"/>
      <w:pPr>
        <w:ind w:left="720" w:hanging="360"/>
      </w:pPr>
      <w:rPr>
        <w:rFonts w:ascii="Symbol" w:hAnsi="Symbol" w:hint="default"/>
      </w:rPr>
    </w:lvl>
    <w:lvl w:ilvl="1" w:tplc="8A52F630">
      <w:start w:val="1"/>
      <w:numFmt w:val="bullet"/>
      <w:lvlText w:val="o"/>
      <w:lvlJc w:val="left"/>
      <w:pPr>
        <w:ind w:left="1440" w:hanging="360"/>
      </w:pPr>
      <w:rPr>
        <w:rFonts w:ascii="Courier New" w:hAnsi="Courier New" w:hint="default"/>
      </w:rPr>
    </w:lvl>
    <w:lvl w:ilvl="2" w:tplc="2CF2B32A">
      <w:start w:val="1"/>
      <w:numFmt w:val="bullet"/>
      <w:lvlText w:val=""/>
      <w:lvlJc w:val="left"/>
      <w:pPr>
        <w:ind w:left="2160" w:hanging="360"/>
      </w:pPr>
      <w:rPr>
        <w:rFonts w:ascii="Wingdings" w:hAnsi="Wingdings" w:hint="default"/>
      </w:rPr>
    </w:lvl>
    <w:lvl w:ilvl="3" w:tplc="023E87C6">
      <w:start w:val="1"/>
      <w:numFmt w:val="bullet"/>
      <w:lvlText w:val=""/>
      <w:lvlJc w:val="left"/>
      <w:pPr>
        <w:ind w:left="2880" w:hanging="360"/>
      </w:pPr>
      <w:rPr>
        <w:rFonts w:ascii="Symbol" w:hAnsi="Symbol" w:hint="default"/>
      </w:rPr>
    </w:lvl>
    <w:lvl w:ilvl="4" w:tplc="268634D8">
      <w:start w:val="1"/>
      <w:numFmt w:val="bullet"/>
      <w:lvlText w:val="o"/>
      <w:lvlJc w:val="left"/>
      <w:pPr>
        <w:ind w:left="3600" w:hanging="360"/>
      </w:pPr>
      <w:rPr>
        <w:rFonts w:ascii="Courier New" w:hAnsi="Courier New" w:hint="default"/>
      </w:rPr>
    </w:lvl>
    <w:lvl w:ilvl="5" w:tplc="8FB81762">
      <w:start w:val="1"/>
      <w:numFmt w:val="bullet"/>
      <w:lvlText w:val=""/>
      <w:lvlJc w:val="left"/>
      <w:pPr>
        <w:ind w:left="4320" w:hanging="360"/>
      </w:pPr>
      <w:rPr>
        <w:rFonts w:ascii="Wingdings" w:hAnsi="Wingdings" w:hint="default"/>
      </w:rPr>
    </w:lvl>
    <w:lvl w:ilvl="6" w:tplc="61D45A24">
      <w:start w:val="1"/>
      <w:numFmt w:val="bullet"/>
      <w:lvlText w:val=""/>
      <w:lvlJc w:val="left"/>
      <w:pPr>
        <w:ind w:left="5040" w:hanging="360"/>
      </w:pPr>
      <w:rPr>
        <w:rFonts w:ascii="Symbol" w:hAnsi="Symbol" w:hint="default"/>
      </w:rPr>
    </w:lvl>
    <w:lvl w:ilvl="7" w:tplc="6A20B3D4">
      <w:start w:val="1"/>
      <w:numFmt w:val="bullet"/>
      <w:lvlText w:val="o"/>
      <w:lvlJc w:val="left"/>
      <w:pPr>
        <w:ind w:left="5760" w:hanging="360"/>
      </w:pPr>
      <w:rPr>
        <w:rFonts w:ascii="Courier New" w:hAnsi="Courier New" w:hint="default"/>
      </w:rPr>
    </w:lvl>
    <w:lvl w:ilvl="8" w:tplc="5F9081C6">
      <w:start w:val="1"/>
      <w:numFmt w:val="bullet"/>
      <w:lvlText w:val=""/>
      <w:lvlJc w:val="left"/>
      <w:pPr>
        <w:ind w:left="6480" w:hanging="360"/>
      </w:pPr>
      <w:rPr>
        <w:rFonts w:ascii="Wingdings" w:hAnsi="Wingdings" w:hint="default"/>
      </w:rPr>
    </w:lvl>
  </w:abstractNum>
  <w:abstractNum w:abstractNumId="1" w15:restartNumberingAfterBreak="0">
    <w:nsid w:val="01F36C30"/>
    <w:multiLevelType w:val="hybridMultilevel"/>
    <w:tmpl w:val="6986D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A7205"/>
    <w:multiLevelType w:val="hybridMultilevel"/>
    <w:tmpl w:val="F8A8D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B6B61"/>
    <w:multiLevelType w:val="hybridMultilevel"/>
    <w:tmpl w:val="FFFFFFFF"/>
    <w:lvl w:ilvl="0" w:tplc="6442C0AA">
      <w:start w:val="1"/>
      <w:numFmt w:val="decimal"/>
      <w:lvlText w:val="%1."/>
      <w:lvlJc w:val="left"/>
      <w:pPr>
        <w:ind w:left="720" w:hanging="360"/>
      </w:pPr>
    </w:lvl>
    <w:lvl w:ilvl="1" w:tplc="C3E4A928">
      <w:start w:val="1"/>
      <w:numFmt w:val="lowerLetter"/>
      <w:lvlText w:val="%2."/>
      <w:lvlJc w:val="left"/>
      <w:pPr>
        <w:ind w:left="1440" w:hanging="360"/>
      </w:pPr>
    </w:lvl>
    <w:lvl w:ilvl="2" w:tplc="F0B4E9E0">
      <w:start w:val="1"/>
      <w:numFmt w:val="lowerRoman"/>
      <w:lvlText w:val="%3."/>
      <w:lvlJc w:val="right"/>
      <w:pPr>
        <w:ind w:left="2160" w:hanging="180"/>
      </w:pPr>
    </w:lvl>
    <w:lvl w:ilvl="3" w:tplc="FEC44FB2">
      <w:start w:val="1"/>
      <w:numFmt w:val="decimal"/>
      <w:lvlText w:val="%4."/>
      <w:lvlJc w:val="left"/>
      <w:pPr>
        <w:ind w:left="2880" w:hanging="360"/>
      </w:pPr>
    </w:lvl>
    <w:lvl w:ilvl="4" w:tplc="E12294BA">
      <w:start w:val="1"/>
      <w:numFmt w:val="lowerLetter"/>
      <w:lvlText w:val="%5."/>
      <w:lvlJc w:val="left"/>
      <w:pPr>
        <w:ind w:left="3600" w:hanging="360"/>
      </w:pPr>
    </w:lvl>
    <w:lvl w:ilvl="5" w:tplc="2DE65D4C">
      <w:start w:val="1"/>
      <w:numFmt w:val="lowerRoman"/>
      <w:lvlText w:val="%6."/>
      <w:lvlJc w:val="right"/>
      <w:pPr>
        <w:ind w:left="4320" w:hanging="180"/>
      </w:pPr>
    </w:lvl>
    <w:lvl w:ilvl="6" w:tplc="990CCF44">
      <w:start w:val="1"/>
      <w:numFmt w:val="decimal"/>
      <w:lvlText w:val="%7."/>
      <w:lvlJc w:val="left"/>
      <w:pPr>
        <w:ind w:left="5040" w:hanging="360"/>
      </w:pPr>
    </w:lvl>
    <w:lvl w:ilvl="7" w:tplc="D7F0D2CC">
      <w:start w:val="1"/>
      <w:numFmt w:val="lowerLetter"/>
      <w:lvlText w:val="%8."/>
      <w:lvlJc w:val="left"/>
      <w:pPr>
        <w:ind w:left="5760" w:hanging="360"/>
      </w:pPr>
    </w:lvl>
    <w:lvl w:ilvl="8" w:tplc="6AEAF4FC">
      <w:start w:val="1"/>
      <w:numFmt w:val="lowerRoman"/>
      <w:lvlText w:val="%9."/>
      <w:lvlJc w:val="right"/>
      <w:pPr>
        <w:ind w:left="6480" w:hanging="180"/>
      </w:pPr>
    </w:lvl>
  </w:abstractNum>
  <w:abstractNum w:abstractNumId="4" w15:restartNumberingAfterBreak="0">
    <w:nsid w:val="11CF6EB7"/>
    <w:multiLevelType w:val="hybridMultilevel"/>
    <w:tmpl w:val="FFFFFFFF"/>
    <w:lvl w:ilvl="0" w:tplc="7B62F48A">
      <w:start w:val="1"/>
      <w:numFmt w:val="decimal"/>
      <w:lvlText w:val="%1."/>
      <w:lvlJc w:val="left"/>
      <w:pPr>
        <w:ind w:left="720" w:hanging="360"/>
      </w:pPr>
    </w:lvl>
    <w:lvl w:ilvl="1" w:tplc="E6E8F780">
      <w:start w:val="1"/>
      <w:numFmt w:val="lowerLetter"/>
      <w:lvlText w:val="%2."/>
      <w:lvlJc w:val="left"/>
      <w:pPr>
        <w:ind w:left="1440" w:hanging="360"/>
      </w:pPr>
    </w:lvl>
    <w:lvl w:ilvl="2" w:tplc="AF969396">
      <w:start w:val="1"/>
      <w:numFmt w:val="lowerRoman"/>
      <w:lvlText w:val="%3."/>
      <w:lvlJc w:val="right"/>
      <w:pPr>
        <w:ind w:left="2160" w:hanging="180"/>
      </w:pPr>
    </w:lvl>
    <w:lvl w:ilvl="3" w:tplc="4ED47020">
      <w:start w:val="1"/>
      <w:numFmt w:val="decimal"/>
      <w:lvlText w:val="%4."/>
      <w:lvlJc w:val="left"/>
      <w:pPr>
        <w:ind w:left="2880" w:hanging="360"/>
      </w:pPr>
    </w:lvl>
    <w:lvl w:ilvl="4" w:tplc="11E2526A">
      <w:start w:val="1"/>
      <w:numFmt w:val="lowerLetter"/>
      <w:lvlText w:val="%5."/>
      <w:lvlJc w:val="left"/>
      <w:pPr>
        <w:ind w:left="3600" w:hanging="360"/>
      </w:pPr>
    </w:lvl>
    <w:lvl w:ilvl="5" w:tplc="0CD46DC8">
      <w:start w:val="1"/>
      <w:numFmt w:val="lowerRoman"/>
      <w:lvlText w:val="%6."/>
      <w:lvlJc w:val="right"/>
      <w:pPr>
        <w:ind w:left="4320" w:hanging="180"/>
      </w:pPr>
    </w:lvl>
    <w:lvl w:ilvl="6" w:tplc="EA380D9E">
      <w:start w:val="1"/>
      <w:numFmt w:val="decimal"/>
      <w:lvlText w:val="%7."/>
      <w:lvlJc w:val="left"/>
      <w:pPr>
        <w:ind w:left="5040" w:hanging="360"/>
      </w:pPr>
    </w:lvl>
    <w:lvl w:ilvl="7" w:tplc="A260D002">
      <w:start w:val="1"/>
      <w:numFmt w:val="lowerLetter"/>
      <w:lvlText w:val="%8."/>
      <w:lvlJc w:val="left"/>
      <w:pPr>
        <w:ind w:left="5760" w:hanging="360"/>
      </w:pPr>
    </w:lvl>
    <w:lvl w:ilvl="8" w:tplc="8B62CE14">
      <w:start w:val="1"/>
      <w:numFmt w:val="lowerRoman"/>
      <w:lvlText w:val="%9."/>
      <w:lvlJc w:val="right"/>
      <w:pPr>
        <w:ind w:left="6480" w:hanging="180"/>
      </w:pPr>
    </w:lvl>
  </w:abstractNum>
  <w:abstractNum w:abstractNumId="5" w15:restartNumberingAfterBreak="0">
    <w:nsid w:val="120C189A"/>
    <w:multiLevelType w:val="hybridMultilevel"/>
    <w:tmpl w:val="FFFFFFFF"/>
    <w:lvl w:ilvl="0" w:tplc="09B0039C">
      <w:start w:val="1"/>
      <w:numFmt w:val="decimal"/>
      <w:lvlText w:val="%1."/>
      <w:lvlJc w:val="left"/>
      <w:pPr>
        <w:ind w:left="720" w:hanging="360"/>
      </w:pPr>
    </w:lvl>
    <w:lvl w:ilvl="1" w:tplc="F54C2874">
      <w:start w:val="1"/>
      <w:numFmt w:val="bullet"/>
      <w:lvlText w:val=""/>
      <w:lvlJc w:val="left"/>
      <w:pPr>
        <w:ind w:left="1440" w:hanging="360"/>
      </w:pPr>
      <w:rPr>
        <w:rFonts w:ascii="Symbol" w:hAnsi="Symbol" w:hint="default"/>
      </w:rPr>
    </w:lvl>
    <w:lvl w:ilvl="2" w:tplc="59C09320">
      <w:start w:val="1"/>
      <w:numFmt w:val="bullet"/>
      <w:lvlText w:val=""/>
      <w:lvlJc w:val="left"/>
      <w:pPr>
        <w:ind w:left="2160" w:hanging="360"/>
      </w:pPr>
      <w:rPr>
        <w:rFonts w:ascii="Symbol" w:hAnsi="Symbol" w:hint="default"/>
      </w:rPr>
    </w:lvl>
    <w:lvl w:ilvl="3" w:tplc="BAD861D0">
      <w:start w:val="1"/>
      <w:numFmt w:val="bullet"/>
      <w:lvlText w:val=""/>
      <w:lvlJc w:val="left"/>
      <w:pPr>
        <w:ind w:left="2880" w:hanging="360"/>
      </w:pPr>
      <w:rPr>
        <w:rFonts w:ascii="Symbol" w:hAnsi="Symbol" w:hint="default"/>
      </w:rPr>
    </w:lvl>
    <w:lvl w:ilvl="4" w:tplc="F28811A2">
      <w:start w:val="1"/>
      <w:numFmt w:val="bullet"/>
      <w:lvlText w:val="o"/>
      <w:lvlJc w:val="left"/>
      <w:pPr>
        <w:ind w:left="3600" w:hanging="360"/>
      </w:pPr>
      <w:rPr>
        <w:rFonts w:ascii="Courier New" w:hAnsi="Courier New" w:hint="default"/>
      </w:rPr>
    </w:lvl>
    <w:lvl w:ilvl="5" w:tplc="C1CE81BC">
      <w:start w:val="1"/>
      <w:numFmt w:val="bullet"/>
      <w:lvlText w:val=""/>
      <w:lvlJc w:val="left"/>
      <w:pPr>
        <w:ind w:left="4320" w:hanging="360"/>
      </w:pPr>
      <w:rPr>
        <w:rFonts w:ascii="Wingdings" w:hAnsi="Wingdings" w:hint="default"/>
      </w:rPr>
    </w:lvl>
    <w:lvl w:ilvl="6" w:tplc="A7448B66">
      <w:start w:val="1"/>
      <w:numFmt w:val="bullet"/>
      <w:lvlText w:val=""/>
      <w:lvlJc w:val="left"/>
      <w:pPr>
        <w:ind w:left="5040" w:hanging="360"/>
      </w:pPr>
      <w:rPr>
        <w:rFonts w:ascii="Symbol" w:hAnsi="Symbol" w:hint="default"/>
      </w:rPr>
    </w:lvl>
    <w:lvl w:ilvl="7" w:tplc="72BE63DA">
      <w:start w:val="1"/>
      <w:numFmt w:val="bullet"/>
      <w:lvlText w:val="o"/>
      <w:lvlJc w:val="left"/>
      <w:pPr>
        <w:ind w:left="5760" w:hanging="360"/>
      </w:pPr>
      <w:rPr>
        <w:rFonts w:ascii="Courier New" w:hAnsi="Courier New" w:hint="default"/>
      </w:rPr>
    </w:lvl>
    <w:lvl w:ilvl="8" w:tplc="F742668A">
      <w:start w:val="1"/>
      <w:numFmt w:val="bullet"/>
      <w:lvlText w:val=""/>
      <w:lvlJc w:val="left"/>
      <w:pPr>
        <w:ind w:left="6480" w:hanging="360"/>
      </w:pPr>
      <w:rPr>
        <w:rFonts w:ascii="Wingdings" w:hAnsi="Wingdings" w:hint="default"/>
      </w:rPr>
    </w:lvl>
  </w:abstractNum>
  <w:abstractNum w:abstractNumId="6" w15:restartNumberingAfterBreak="0">
    <w:nsid w:val="17B23D2E"/>
    <w:multiLevelType w:val="hybridMultilevel"/>
    <w:tmpl w:val="73CC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03144"/>
    <w:multiLevelType w:val="hybridMultilevel"/>
    <w:tmpl w:val="5792E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84AE1"/>
    <w:multiLevelType w:val="hybridMultilevel"/>
    <w:tmpl w:val="566E20EA"/>
    <w:lvl w:ilvl="0" w:tplc="21CC1360">
      <w:start w:val="1"/>
      <w:numFmt w:val="decimal"/>
      <w:lvlText w:val="%1."/>
      <w:lvlJc w:val="left"/>
      <w:pPr>
        <w:ind w:left="730" w:hanging="370"/>
      </w:pPr>
      <w:rPr>
        <w:rFonts w:eastAsiaTheme="minorHAnsi" w:cstheme="minorBid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AB61AF"/>
    <w:multiLevelType w:val="hybridMultilevel"/>
    <w:tmpl w:val="4AB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3C370F"/>
    <w:multiLevelType w:val="hybridMultilevel"/>
    <w:tmpl w:val="5DDE7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C76470"/>
    <w:multiLevelType w:val="hybridMultilevel"/>
    <w:tmpl w:val="FFFFFFFF"/>
    <w:lvl w:ilvl="0" w:tplc="C096C6C0">
      <w:start w:val="1"/>
      <w:numFmt w:val="bullet"/>
      <w:lvlText w:val=""/>
      <w:lvlJc w:val="left"/>
      <w:pPr>
        <w:ind w:left="720" w:hanging="360"/>
      </w:pPr>
      <w:rPr>
        <w:rFonts w:ascii="Symbol" w:hAnsi="Symbol" w:hint="default"/>
      </w:rPr>
    </w:lvl>
    <w:lvl w:ilvl="1" w:tplc="37D2C2E6">
      <w:start w:val="1"/>
      <w:numFmt w:val="bullet"/>
      <w:lvlText w:val=""/>
      <w:lvlJc w:val="left"/>
      <w:pPr>
        <w:ind w:left="1440" w:hanging="360"/>
      </w:pPr>
      <w:rPr>
        <w:rFonts w:ascii="Wingdings" w:hAnsi="Wingdings" w:hint="default"/>
      </w:rPr>
    </w:lvl>
    <w:lvl w:ilvl="2" w:tplc="72E41B26">
      <w:start w:val="1"/>
      <w:numFmt w:val="bullet"/>
      <w:lvlText w:val=""/>
      <w:lvlJc w:val="left"/>
      <w:pPr>
        <w:ind w:left="2160" w:hanging="360"/>
      </w:pPr>
      <w:rPr>
        <w:rFonts w:ascii="Wingdings" w:hAnsi="Wingdings" w:hint="default"/>
      </w:rPr>
    </w:lvl>
    <w:lvl w:ilvl="3" w:tplc="E4CE4D76">
      <w:start w:val="1"/>
      <w:numFmt w:val="bullet"/>
      <w:lvlText w:val=""/>
      <w:lvlJc w:val="left"/>
      <w:pPr>
        <w:ind w:left="2880" w:hanging="360"/>
      </w:pPr>
      <w:rPr>
        <w:rFonts w:ascii="Symbol" w:hAnsi="Symbol" w:hint="default"/>
      </w:rPr>
    </w:lvl>
    <w:lvl w:ilvl="4" w:tplc="2AFEAEA0">
      <w:start w:val="1"/>
      <w:numFmt w:val="bullet"/>
      <w:lvlText w:val="o"/>
      <w:lvlJc w:val="left"/>
      <w:pPr>
        <w:ind w:left="3600" w:hanging="360"/>
      </w:pPr>
      <w:rPr>
        <w:rFonts w:ascii="Courier New" w:hAnsi="Courier New" w:hint="default"/>
      </w:rPr>
    </w:lvl>
    <w:lvl w:ilvl="5" w:tplc="E5EAE2EA">
      <w:start w:val="1"/>
      <w:numFmt w:val="bullet"/>
      <w:lvlText w:val=""/>
      <w:lvlJc w:val="left"/>
      <w:pPr>
        <w:ind w:left="4320" w:hanging="360"/>
      </w:pPr>
      <w:rPr>
        <w:rFonts w:ascii="Wingdings" w:hAnsi="Wingdings" w:hint="default"/>
      </w:rPr>
    </w:lvl>
    <w:lvl w:ilvl="6" w:tplc="EAA2E39C">
      <w:start w:val="1"/>
      <w:numFmt w:val="bullet"/>
      <w:lvlText w:val=""/>
      <w:lvlJc w:val="left"/>
      <w:pPr>
        <w:ind w:left="5040" w:hanging="360"/>
      </w:pPr>
      <w:rPr>
        <w:rFonts w:ascii="Symbol" w:hAnsi="Symbol" w:hint="default"/>
      </w:rPr>
    </w:lvl>
    <w:lvl w:ilvl="7" w:tplc="8C984F32">
      <w:start w:val="1"/>
      <w:numFmt w:val="bullet"/>
      <w:lvlText w:val="o"/>
      <w:lvlJc w:val="left"/>
      <w:pPr>
        <w:ind w:left="5760" w:hanging="360"/>
      </w:pPr>
      <w:rPr>
        <w:rFonts w:ascii="Courier New" w:hAnsi="Courier New" w:hint="default"/>
      </w:rPr>
    </w:lvl>
    <w:lvl w:ilvl="8" w:tplc="AABC6010">
      <w:start w:val="1"/>
      <w:numFmt w:val="bullet"/>
      <w:lvlText w:val=""/>
      <w:lvlJc w:val="left"/>
      <w:pPr>
        <w:ind w:left="6480" w:hanging="360"/>
      </w:pPr>
      <w:rPr>
        <w:rFonts w:ascii="Wingdings" w:hAnsi="Wingdings" w:hint="default"/>
      </w:rPr>
    </w:lvl>
  </w:abstractNum>
  <w:abstractNum w:abstractNumId="12" w15:restartNumberingAfterBreak="0">
    <w:nsid w:val="35AF3A92"/>
    <w:multiLevelType w:val="hybridMultilevel"/>
    <w:tmpl w:val="FFFFFFFF"/>
    <w:lvl w:ilvl="0" w:tplc="73621162">
      <w:start w:val="1"/>
      <w:numFmt w:val="bullet"/>
      <w:lvlText w:val=""/>
      <w:lvlJc w:val="left"/>
      <w:pPr>
        <w:ind w:left="720" w:hanging="360"/>
      </w:pPr>
      <w:rPr>
        <w:rFonts w:ascii="Symbol" w:hAnsi="Symbol" w:hint="default"/>
      </w:rPr>
    </w:lvl>
    <w:lvl w:ilvl="1" w:tplc="625A89BE">
      <w:start w:val="1"/>
      <w:numFmt w:val="bullet"/>
      <w:lvlText w:val=""/>
      <w:lvlJc w:val="left"/>
      <w:pPr>
        <w:ind w:left="1440" w:hanging="360"/>
      </w:pPr>
      <w:rPr>
        <w:rFonts w:ascii="Symbol" w:hAnsi="Symbol" w:hint="default"/>
      </w:rPr>
    </w:lvl>
    <w:lvl w:ilvl="2" w:tplc="AB52127A">
      <w:start w:val="1"/>
      <w:numFmt w:val="bullet"/>
      <w:lvlText w:val=""/>
      <w:lvlJc w:val="left"/>
      <w:pPr>
        <w:ind w:left="2160" w:hanging="360"/>
      </w:pPr>
      <w:rPr>
        <w:rFonts w:ascii="Wingdings" w:hAnsi="Wingdings" w:hint="default"/>
      </w:rPr>
    </w:lvl>
    <w:lvl w:ilvl="3" w:tplc="36E43F82">
      <w:start w:val="1"/>
      <w:numFmt w:val="bullet"/>
      <w:lvlText w:val=""/>
      <w:lvlJc w:val="left"/>
      <w:pPr>
        <w:ind w:left="2880" w:hanging="360"/>
      </w:pPr>
      <w:rPr>
        <w:rFonts w:ascii="Symbol" w:hAnsi="Symbol" w:hint="default"/>
      </w:rPr>
    </w:lvl>
    <w:lvl w:ilvl="4" w:tplc="B6149882">
      <w:start w:val="1"/>
      <w:numFmt w:val="bullet"/>
      <w:lvlText w:val="o"/>
      <w:lvlJc w:val="left"/>
      <w:pPr>
        <w:ind w:left="3600" w:hanging="360"/>
      </w:pPr>
      <w:rPr>
        <w:rFonts w:ascii="Courier New" w:hAnsi="Courier New" w:hint="default"/>
      </w:rPr>
    </w:lvl>
    <w:lvl w:ilvl="5" w:tplc="36A24FE8">
      <w:start w:val="1"/>
      <w:numFmt w:val="bullet"/>
      <w:lvlText w:val=""/>
      <w:lvlJc w:val="left"/>
      <w:pPr>
        <w:ind w:left="4320" w:hanging="360"/>
      </w:pPr>
      <w:rPr>
        <w:rFonts w:ascii="Wingdings" w:hAnsi="Wingdings" w:hint="default"/>
      </w:rPr>
    </w:lvl>
    <w:lvl w:ilvl="6" w:tplc="E2EC0CBE">
      <w:start w:val="1"/>
      <w:numFmt w:val="bullet"/>
      <w:lvlText w:val=""/>
      <w:lvlJc w:val="left"/>
      <w:pPr>
        <w:ind w:left="5040" w:hanging="360"/>
      </w:pPr>
      <w:rPr>
        <w:rFonts w:ascii="Symbol" w:hAnsi="Symbol" w:hint="default"/>
      </w:rPr>
    </w:lvl>
    <w:lvl w:ilvl="7" w:tplc="56741B74">
      <w:start w:val="1"/>
      <w:numFmt w:val="bullet"/>
      <w:lvlText w:val="o"/>
      <w:lvlJc w:val="left"/>
      <w:pPr>
        <w:ind w:left="5760" w:hanging="360"/>
      </w:pPr>
      <w:rPr>
        <w:rFonts w:ascii="Courier New" w:hAnsi="Courier New" w:hint="default"/>
      </w:rPr>
    </w:lvl>
    <w:lvl w:ilvl="8" w:tplc="8E4A442C">
      <w:start w:val="1"/>
      <w:numFmt w:val="bullet"/>
      <w:lvlText w:val=""/>
      <w:lvlJc w:val="left"/>
      <w:pPr>
        <w:ind w:left="6480" w:hanging="360"/>
      </w:pPr>
      <w:rPr>
        <w:rFonts w:ascii="Wingdings" w:hAnsi="Wingdings" w:hint="default"/>
      </w:rPr>
    </w:lvl>
  </w:abstractNum>
  <w:abstractNum w:abstractNumId="13" w15:restartNumberingAfterBreak="0">
    <w:nsid w:val="3911084E"/>
    <w:multiLevelType w:val="hybridMultilevel"/>
    <w:tmpl w:val="FFFFFFFF"/>
    <w:lvl w:ilvl="0" w:tplc="AE928606">
      <w:start w:val="1"/>
      <w:numFmt w:val="bullet"/>
      <w:lvlText w:val=""/>
      <w:lvlJc w:val="left"/>
      <w:pPr>
        <w:ind w:left="720" w:hanging="360"/>
      </w:pPr>
      <w:rPr>
        <w:rFonts w:ascii="Symbol" w:hAnsi="Symbol" w:hint="default"/>
      </w:rPr>
    </w:lvl>
    <w:lvl w:ilvl="1" w:tplc="3876795E">
      <w:start w:val="1"/>
      <w:numFmt w:val="bullet"/>
      <w:lvlText w:val="o"/>
      <w:lvlJc w:val="left"/>
      <w:pPr>
        <w:ind w:left="1440" w:hanging="360"/>
      </w:pPr>
      <w:rPr>
        <w:rFonts w:ascii="Courier New" w:hAnsi="Courier New" w:hint="default"/>
      </w:rPr>
    </w:lvl>
    <w:lvl w:ilvl="2" w:tplc="A4608074">
      <w:start w:val="1"/>
      <w:numFmt w:val="bullet"/>
      <w:lvlText w:val=""/>
      <w:lvlJc w:val="left"/>
      <w:pPr>
        <w:ind w:left="2160" w:hanging="360"/>
      </w:pPr>
      <w:rPr>
        <w:rFonts w:ascii="Wingdings" w:hAnsi="Wingdings" w:hint="default"/>
      </w:rPr>
    </w:lvl>
    <w:lvl w:ilvl="3" w:tplc="561AACE0">
      <w:start w:val="1"/>
      <w:numFmt w:val="bullet"/>
      <w:lvlText w:val=""/>
      <w:lvlJc w:val="left"/>
      <w:pPr>
        <w:ind w:left="2880" w:hanging="360"/>
      </w:pPr>
      <w:rPr>
        <w:rFonts w:ascii="Symbol" w:hAnsi="Symbol" w:hint="default"/>
      </w:rPr>
    </w:lvl>
    <w:lvl w:ilvl="4" w:tplc="BAF2725E">
      <w:start w:val="1"/>
      <w:numFmt w:val="bullet"/>
      <w:lvlText w:val="o"/>
      <w:lvlJc w:val="left"/>
      <w:pPr>
        <w:ind w:left="3600" w:hanging="360"/>
      </w:pPr>
      <w:rPr>
        <w:rFonts w:ascii="Courier New" w:hAnsi="Courier New" w:hint="default"/>
      </w:rPr>
    </w:lvl>
    <w:lvl w:ilvl="5" w:tplc="20E2E044">
      <w:start w:val="1"/>
      <w:numFmt w:val="bullet"/>
      <w:lvlText w:val=""/>
      <w:lvlJc w:val="left"/>
      <w:pPr>
        <w:ind w:left="4320" w:hanging="360"/>
      </w:pPr>
      <w:rPr>
        <w:rFonts w:ascii="Wingdings" w:hAnsi="Wingdings" w:hint="default"/>
      </w:rPr>
    </w:lvl>
    <w:lvl w:ilvl="6" w:tplc="2796EAB6">
      <w:start w:val="1"/>
      <w:numFmt w:val="bullet"/>
      <w:lvlText w:val=""/>
      <w:lvlJc w:val="left"/>
      <w:pPr>
        <w:ind w:left="5040" w:hanging="360"/>
      </w:pPr>
      <w:rPr>
        <w:rFonts w:ascii="Symbol" w:hAnsi="Symbol" w:hint="default"/>
      </w:rPr>
    </w:lvl>
    <w:lvl w:ilvl="7" w:tplc="D5E89BC4">
      <w:start w:val="1"/>
      <w:numFmt w:val="bullet"/>
      <w:lvlText w:val="o"/>
      <w:lvlJc w:val="left"/>
      <w:pPr>
        <w:ind w:left="5760" w:hanging="360"/>
      </w:pPr>
      <w:rPr>
        <w:rFonts w:ascii="Courier New" w:hAnsi="Courier New" w:hint="default"/>
      </w:rPr>
    </w:lvl>
    <w:lvl w:ilvl="8" w:tplc="41CA6B8C">
      <w:start w:val="1"/>
      <w:numFmt w:val="bullet"/>
      <w:lvlText w:val=""/>
      <w:lvlJc w:val="left"/>
      <w:pPr>
        <w:ind w:left="6480" w:hanging="360"/>
      </w:pPr>
      <w:rPr>
        <w:rFonts w:ascii="Wingdings" w:hAnsi="Wingdings" w:hint="default"/>
      </w:rPr>
    </w:lvl>
  </w:abstractNum>
  <w:abstractNum w:abstractNumId="14" w15:restartNumberingAfterBreak="0">
    <w:nsid w:val="3AD42070"/>
    <w:multiLevelType w:val="hybridMultilevel"/>
    <w:tmpl w:val="FFFFFFFF"/>
    <w:lvl w:ilvl="0" w:tplc="50961AF2">
      <w:start w:val="1"/>
      <w:numFmt w:val="bullet"/>
      <w:lvlText w:val=""/>
      <w:lvlJc w:val="left"/>
      <w:pPr>
        <w:ind w:left="720" w:hanging="360"/>
      </w:pPr>
      <w:rPr>
        <w:rFonts w:ascii="Symbol" w:hAnsi="Symbol" w:hint="default"/>
      </w:rPr>
    </w:lvl>
    <w:lvl w:ilvl="1" w:tplc="2C8C4216">
      <w:start w:val="1"/>
      <w:numFmt w:val="bullet"/>
      <w:lvlText w:val="o"/>
      <w:lvlJc w:val="left"/>
      <w:pPr>
        <w:ind w:left="1440" w:hanging="360"/>
      </w:pPr>
      <w:rPr>
        <w:rFonts w:ascii="Courier New" w:hAnsi="Courier New" w:hint="default"/>
      </w:rPr>
    </w:lvl>
    <w:lvl w:ilvl="2" w:tplc="927056F2">
      <w:start w:val="1"/>
      <w:numFmt w:val="bullet"/>
      <w:lvlText w:val=""/>
      <w:lvlJc w:val="left"/>
      <w:pPr>
        <w:ind w:left="2160" w:hanging="360"/>
      </w:pPr>
      <w:rPr>
        <w:rFonts w:ascii="Wingdings" w:hAnsi="Wingdings" w:hint="default"/>
      </w:rPr>
    </w:lvl>
    <w:lvl w:ilvl="3" w:tplc="0EF06D82">
      <w:start w:val="1"/>
      <w:numFmt w:val="bullet"/>
      <w:lvlText w:val=""/>
      <w:lvlJc w:val="left"/>
      <w:pPr>
        <w:ind w:left="2880" w:hanging="360"/>
      </w:pPr>
      <w:rPr>
        <w:rFonts w:ascii="Symbol" w:hAnsi="Symbol" w:hint="default"/>
      </w:rPr>
    </w:lvl>
    <w:lvl w:ilvl="4" w:tplc="79727BE8">
      <w:start w:val="1"/>
      <w:numFmt w:val="bullet"/>
      <w:lvlText w:val="o"/>
      <w:lvlJc w:val="left"/>
      <w:pPr>
        <w:ind w:left="3600" w:hanging="360"/>
      </w:pPr>
      <w:rPr>
        <w:rFonts w:ascii="Courier New" w:hAnsi="Courier New" w:hint="default"/>
      </w:rPr>
    </w:lvl>
    <w:lvl w:ilvl="5" w:tplc="F044F6D6">
      <w:start w:val="1"/>
      <w:numFmt w:val="bullet"/>
      <w:lvlText w:val=""/>
      <w:lvlJc w:val="left"/>
      <w:pPr>
        <w:ind w:left="4320" w:hanging="360"/>
      </w:pPr>
      <w:rPr>
        <w:rFonts w:ascii="Wingdings" w:hAnsi="Wingdings" w:hint="default"/>
      </w:rPr>
    </w:lvl>
    <w:lvl w:ilvl="6" w:tplc="0F1AA664">
      <w:start w:val="1"/>
      <w:numFmt w:val="bullet"/>
      <w:lvlText w:val=""/>
      <w:lvlJc w:val="left"/>
      <w:pPr>
        <w:ind w:left="5040" w:hanging="360"/>
      </w:pPr>
      <w:rPr>
        <w:rFonts w:ascii="Symbol" w:hAnsi="Symbol" w:hint="default"/>
      </w:rPr>
    </w:lvl>
    <w:lvl w:ilvl="7" w:tplc="DFB01DEE">
      <w:start w:val="1"/>
      <w:numFmt w:val="bullet"/>
      <w:lvlText w:val="o"/>
      <w:lvlJc w:val="left"/>
      <w:pPr>
        <w:ind w:left="5760" w:hanging="360"/>
      </w:pPr>
      <w:rPr>
        <w:rFonts w:ascii="Courier New" w:hAnsi="Courier New" w:hint="default"/>
      </w:rPr>
    </w:lvl>
    <w:lvl w:ilvl="8" w:tplc="77F2F6EC">
      <w:start w:val="1"/>
      <w:numFmt w:val="bullet"/>
      <w:lvlText w:val=""/>
      <w:lvlJc w:val="left"/>
      <w:pPr>
        <w:ind w:left="6480" w:hanging="360"/>
      </w:pPr>
      <w:rPr>
        <w:rFonts w:ascii="Wingdings" w:hAnsi="Wingdings" w:hint="default"/>
      </w:rPr>
    </w:lvl>
  </w:abstractNum>
  <w:abstractNum w:abstractNumId="15" w15:restartNumberingAfterBreak="0">
    <w:nsid w:val="3B352075"/>
    <w:multiLevelType w:val="hybridMultilevel"/>
    <w:tmpl w:val="A3AEF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A14241"/>
    <w:multiLevelType w:val="hybridMultilevel"/>
    <w:tmpl w:val="7312D32E"/>
    <w:lvl w:ilvl="0" w:tplc="01267722">
      <w:start w:val="1"/>
      <w:numFmt w:val="bullet"/>
      <w:lvlText w:val=""/>
      <w:lvlJc w:val="left"/>
      <w:pPr>
        <w:ind w:left="720" w:hanging="360"/>
      </w:pPr>
      <w:rPr>
        <w:rFonts w:ascii="Symbol" w:hAnsi="Symbol" w:hint="default"/>
      </w:rPr>
    </w:lvl>
    <w:lvl w:ilvl="1" w:tplc="B83ECC90">
      <w:start w:val="1"/>
      <w:numFmt w:val="bullet"/>
      <w:lvlText w:val="o"/>
      <w:lvlJc w:val="left"/>
      <w:pPr>
        <w:ind w:left="1440" w:hanging="360"/>
      </w:pPr>
      <w:rPr>
        <w:rFonts w:ascii="Courier New" w:hAnsi="Courier New" w:hint="default"/>
      </w:rPr>
    </w:lvl>
    <w:lvl w:ilvl="2" w:tplc="5E5C7D4A">
      <w:start w:val="1"/>
      <w:numFmt w:val="bullet"/>
      <w:lvlText w:val=""/>
      <w:lvlJc w:val="left"/>
      <w:pPr>
        <w:ind w:left="2160" w:hanging="360"/>
      </w:pPr>
      <w:rPr>
        <w:rFonts w:ascii="Wingdings" w:hAnsi="Wingdings" w:hint="default"/>
      </w:rPr>
    </w:lvl>
    <w:lvl w:ilvl="3" w:tplc="071ADCC0">
      <w:start w:val="1"/>
      <w:numFmt w:val="bullet"/>
      <w:lvlText w:val=""/>
      <w:lvlJc w:val="left"/>
      <w:pPr>
        <w:ind w:left="2880" w:hanging="360"/>
      </w:pPr>
      <w:rPr>
        <w:rFonts w:ascii="Symbol" w:hAnsi="Symbol" w:hint="default"/>
      </w:rPr>
    </w:lvl>
    <w:lvl w:ilvl="4" w:tplc="6ECC1442">
      <w:start w:val="1"/>
      <w:numFmt w:val="bullet"/>
      <w:lvlText w:val="o"/>
      <w:lvlJc w:val="left"/>
      <w:pPr>
        <w:ind w:left="3600" w:hanging="360"/>
      </w:pPr>
      <w:rPr>
        <w:rFonts w:ascii="Courier New" w:hAnsi="Courier New" w:hint="default"/>
      </w:rPr>
    </w:lvl>
    <w:lvl w:ilvl="5" w:tplc="92AC6BA4">
      <w:start w:val="1"/>
      <w:numFmt w:val="bullet"/>
      <w:lvlText w:val=""/>
      <w:lvlJc w:val="left"/>
      <w:pPr>
        <w:ind w:left="4320" w:hanging="360"/>
      </w:pPr>
      <w:rPr>
        <w:rFonts w:ascii="Wingdings" w:hAnsi="Wingdings" w:hint="default"/>
      </w:rPr>
    </w:lvl>
    <w:lvl w:ilvl="6" w:tplc="D3F29ED4">
      <w:start w:val="1"/>
      <w:numFmt w:val="bullet"/>
      <w:lvlText w:val=""/>
      <w:lvlJc w:val="left"/>
      <w:pPr>
        <w:ind w:left="5040" w:hanging="360"/>
      </w:pPr>
      <w:rPr>
        <w:rFonts w:ascii="Symbol" w:hAnsi="Symbol" w:hint="default"/>
      </w:rPr>
    </w:lvl>
    <w:lvl w:ilvl="7" w:tplc="DB84D476">
      <w:start w:val="1"/>
      <w:numFmt w:val="bullet"/>
      <w:lvlText w:val="o"/>
      <w:lvlJc w:val="left"/>
      <w:pPr>
        <w:ind w:left="5760" w:hanging="360"/>
      </w:pPr>
      <w:rPr>
        <w:rFonts w:ascii="Courier New" w:hAnsi="Courier New" w:hint="default"/>
      </w:rPr>
    </w:lvl>
    <w:lvl w:ilvl="8" w:tplc="32D6A032">
      <w:start w:val="1"/>
      <w:numFmt w:val="bullet"/>
      <w:lvlText w:val=""/>
      <w:lvlJc w:val="left"/>
      <w:pPr>
        <w:ind w:left="6480" w:hanging="360"/>
      </w:pPr>
      <w:rPr>
        <w:rFonts w:ascii="Wingdings" w:hAnsi="Wingdings" w:hint="default"/>
      </w:rPr>
    </w:lvl>
  </w:abstractNum>
  <w:abstractNum w:abstractNumId="17" w15:restartNumberingAfterBreak="0">
    <w:nsid w:val="3ED6533A"/>
    <w:multiLevelType w:val="hybridMultilevel"/>
    <w:tmpl w:val="FFFFFFFF"/>
    <w:lvl w:ilvl="0" w:tplc="5E344B70">
      <w:start w:val="3"/>
      <w:numFmt w:val="decimal"/>
      <w:lvlText w:val="%1."/>
      <w:lvlJc w:val="left"/>
      <w:pPr>
        <w:ind w:left="720" w:hanging="360"/>
      </w:pPr>
    </w:lvl>
    <w:lvl w:ilvl="1" w:tplc="9E70AB66">
      <w:start w:val="1"/>
      <w:numFmt w:val="lowerLetter"/>
      <w:lvlText w:val="%2."/>
      <w:lvlJc w:val="left"/>
      <w:pPr>
        <w:ind w:left="1440" w:hanging="360"/>
      </w:pPr>
    </w:lvl>
    <w:lvl w:ilvl="2" w:tplc="19C60D00">
      <w:start w:val="1"/>
      <w:numFmt w:val="lowerRoman"/>
      <w:lvlText w:val="%3."/>
      <w:lvlJc w:val="right"/>
      <w:pPr>
        <w:ind w:left="2160" w:hanging="180"/>
      </w:pPr>
    </w:lvl>
    <w:lvl w:ilvl="3" w:tplc="07A21FE6">
      <w:start w:val="1"/>
      <w:numFmt w:val="decimal"/>
      <w:lvlText w:val="%4."/>
      <w:lvlJc w:val="left"/>
      <w:pPr>
        <w:ind w:left="2880" w:hanging="360"/>
      </w:pPr>
    </w:lvl>
    <w:lvl w:ilvl="4" w:tplc="2FDC6890">
      <w:start w:val="1"/>
      <w:numFmt w:val="lowerLetter"/>
      <w:lvlText w:val="%5."/>
      <w:lvlJc w:val="left"/>
      <w:pPr>
        <w:ind w:left="3600" w:hanging="360"/>
      </w:pPr>
    </w:lvl>
    <w:lvl w:ilvl="5" w:tplc="BC50FE5A">
      <w:start w:val="1"/>
      <w:numFmt w:val="lowerRoman"/>
      <w:lvlText w:val="%6."/>
      <w:lvlJc w:val="right"/>
      <w:pPr>
        <w:ind w:left="4320" w:hanging="180"/>
      </w:pPr>
    </w:lvl>
    <w:lvl w:ilvl="6" w:tplc="4E3EFBFA">
      <w:start w:val="1"/>
      <w:numFmt w:val="decimal"/>
      <w:lvlText w:val="%7."/>
      <w:lvlJc w:val="left"/>
      <w:pPr>
        <w:ind w:left="5040" w:hanging="360"/>
      </w:pPr>
    </w:lvl>
    <w:lvl w:ilvl="7" w:tplc="3702D0B0">
      <w:start w:val="1"/>
      <w:numFmt w:val="lowerLetter"/>
      <w:lvlText w:val="%8."/>
      <w:lvlJc w:val="left"/>
      <w:pPr>
        <w:ind w:left="5760" w:hanging="360"/>
      </w:pPr>
    </w:lvl>
    <w:lvl w:ilvl="8" w:tplc="98BAA418">
      <w:start w:val="1"/>
      <w:numFmt w:val="lowerRoman"/>
      <w:lvlText w:val="%9."/>
      <w:lvlJc w:val="right"/>
      <w:pPr>
        <w:ind w:left="6480" w:hanging="180"/>
      </w:pPr>
    </w:lvl>
  </w:abstractNum>
  <w:abstractNum w:abstractNumId="18" w15:restartNumberingAfterBreak="0">
    <w:nsid w:val="505F1D31"/>
    <w:multiLevelType w:val="hybridMultilevel"/>
    <w:tmpl w:val="20F01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882C05"/>
    <w:multiLevelType w:val="hybridMultilevel"/>
    <w:tmpl w:val="DD20C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8CF475F"/>
    <w:multiLevelType w:val="hybridMultilevel"/>
    <w:tmpl w:val="FFFFFFFF"/>
    <w:lvl w:ilvl="0" w:tplc="885254CE">
      <w:start w:val="1"/>
      <w:numFmt w:val="decimal"/>
      <w:lvlText w:val="%1."/>
      <w:lvlJc w:val="left"/>
      <w:pPr>
        <w:ind w:left="720" w:hanging="360"/>
      </w:pPr>
    </w:lvl>
    <w:lvl w:ilvl="1" w:tplc="BF72199A">
      <w:start w:val="1"/>
      <w:numFmt w:val="lowerLetter"/>
      <w:lvlText w:val="%2."/>
      <w:lvlJc w:val="left"/>
      <w:pPr>
        <w:ind w:left="1440" w:hanging="360"/>
      </w:pPr>
    </w:lvl>
    <w:lvl w:ilvl="2" w:tplc="6A66323A">
      <w:start w:val="1"/>
      <w:numFmt w:val="lowerRoman"/>
      <w:lvlText w:val="%3."/>
      <w:lvlJc w:val="right"/>
      <w:pPr>
        <w:ind w:left="2160" w:hanging="180"/>
      </w:pPr>
    </w:lvl>
    <w:lvl w:ilvl="3" w:tplc="4BB000C2">
      <w:start w:val="1"/>
      <w:numFmt w:val="decimal"/>
      <w:lvlText w:val="%4."/>
      <w:lvlJc w:val="left"/>
      <w:pPr>
        <w:ind w:left="2880" w:hanging="360"/>
      </w:pPr>
    </w:lvl>
    <w:lvl w:ilvl="4" w:tplc="85E8769A">
      <w:start w:val="1"/>
      <w:numFmt w:val="lowerLetter"/>
      <w:lvlText w:val="%5."/>
      <w:lvlJc w:val="left"/>
      <w:pPr>
        <w:ind w:left="3600" w:hanging="360"/>
      </w:pPr>
    </w:lvl>
    <w:lvl w:ilvl="5" w:tplc="84484B90">
      <w:start w:val="1"/>
      <w:numFmt w:val="lowerRoman"/>
      <w:lvlText w:val="%6."/>
      <w:lvlJc w:val="right"/>
      <w:pPr>
        <w:ind w:left="4320" w:hanging="180"/>
      </w:pPr>
    </w:lvl>
    <w:lvl w:ilvl="6" w:tplc="503C6BF2">
      <w:start w:val="1"/>
      <w:numFmt w:val="decimal"/>
      <w:lvlText w:val="%7."/>
      <w:lvlJc w:val="left"/>
      <w:pPr>
        <w:ind w:left="5040" w:hanging="360"/>
      </w:pPr>
    </w:lvl>
    <w:lvl w:ilvl="7" w:tplc="8DE64456">
      <w:start w:val="1"/>
      <w:numFmt w:val="lowerLetter"/>
      <w:lvlText w:val="%8."/>
      <w:lvlJc w:val="left"/>
      <w:pPr>
        <w:ind w:left="5760" w:hanging="360"/>
      </w:pPr>
    </w:lvl>
    <w:lvl w:ilvl="8" w:tplc="2320CDB0">
      <w:start w:val="1"/>
      <w:numFmt w:val="lowerRoman"/>
      <w:lvlText w:val="%9."/>
      <w:lvlJc w:val="right"/>
      <w:pPr>
        <w:ind w:left="6480" w:hanging="180"/>
      </w:pPr>
    </w:lvl>
  </w:abstractNum>
  <w:abstractNum w:abstractNumId="21" w15:restartNumberingAfterBreak="0">
    <w:nsid w:val="5A930A9F"/>
    <w:multiLevelType w:val="hybridMultilevel"/>
    <w:tmpl w:val="FFFFFFFF"/>
    <w:lvl w:ilvl="0" w:tplc="67F22A5C">
      <w:start w:val="1"/>
      <w:numFmt w:val="bullet"/>
      <w:lvlText w:val=""/>
      <w:lvlJc w:val="left"/>
      <w:pPr>
        <w:ind w:left="720" w:hanging="360"/>
      </w:pPr>
      <w:rPr>
        <w:rFonts w:ascii="Symbol" w:hAnsi="Symbol" w:hint="default"/>
      </w:rPr>
    </w:lvl>
    <w:lvl w:ilvl="1" w:tplc="543E6514">
      <w:start w:val="1"/>
      <w:numFmt w:val="bullet"/>
      <w:lvlText w:val="o"/>
      <w:lvlJc w:val="left"/>
      <w:pPr>
        <w:ind w:left="1440" w:hanging="360"/>
      </w:pPr>
      <w:rPr>
        <w:rFonts w:ascii="Courier New" w:hAnsi="Courier New" w:hint="default"/>
      </w:rPr>
    </w:lvl>
    <w:lvl w:ilvl="2" w:tplc="131EACB8">
      <w:start w:val="1"/>
      <w:numFmt w:val="bullet"/>
      <w:lvlText w:val=""/>
      <w:lvlJc w:val="left"/>
      <w:pPr>
        <w:ind w:left="2160" w:hanging="360"/>
      </w:pPr>
      <w:rPr>
        <w:rFonts w:ascii="Wingdings" w:hAnsi="Wingdings" w:hint="default"/>
      </w:rPr>
    </w:lvl>
    <w:lvl w:ilvl="3" w:tplc="9A22B8A0">
      <w:start w:val="1"/>
      <w:numFmt w:val="bullet"/>
      <w:lvlText w:val=""/>
      <w:lvlJc w:val="left"/>
      <w:pPr>
        <w:ind w:left="2880" w:hanging="360"/>
      </w:pPr>
      <w:rPr>
        <w:rFonts w:ascii="Symbol" w:hAnsi="Symbol" w:hint="default"/>
      </w:rPr>
    </w:lvl>
    <w:lvl w:ilvl="4" w:tplc="442E2F06">
      <w:start w:val="1"/>
      <w:numFmt w:val="bullet"/>
      <w:lvlText w:val="o"/>
      <w:lvlJc w:val="left"/>
      <w:pPr>
        <w:ind w:left="3600" w:hanging="360"/>
      </w:pPr>
      <w:rPr>
        <w:rFonts w:ascii="Courier New" w:hAnsi="Courier New" w:hint="default"/>
      </w:rPr>
    </w:lvl>
    <w:lvl w:ilvl="5" w:tplc="7EB69DCA">
      <w:start w:val="1"/>
      <w:numFmt w:val="bullet"/>
      <w:lvlText w:val=""/>
      <w:lvlJc w:val="left"/>
      <w:pPr>
        <w:ind w:left="4320" w:hanging="360"/>
      </w:pPr>
      <w:rPr>
        <w:rFonts w:ascii="Wingdings" w:hAnsi="Wingdings" w:hint="default"/>
      </w:rPr>
    </w:lvl>
    <w:lvl w:ilvl="6" w:tplc="CFEE7556">
      <w:start w:val="1"/>
      <w:numFmt w:val="bullet"/>
      <w:lvlText w:val=""/>
      <w:lvlJc w:val="left"/>
      <w:pPr>
        <w:ind w:left="5040" w:hanging="360"/>
      </w:pPr>
      <w:rPr>
        <w:rFonts w:ascii="Symbol" w:hAnsi="Symbol" w:hint="default"/>
      </w:rPr>
    </w:lvl>
    <w:lvl w:ilvl="7" w:tplc="DBAAC9DC">
      <w:start w:val="1"/>
      <w:numFmt w:val="bullet"/>
      <w:lvlText w:val="o"/>
      <w:lvlJc w:val="left"/>
      <w:pPr>
        <w:ind w:left="5760" w:hanging="360"/>
      </w:pPr>
      <w:rPr>
        <w:rFonts w:ascii="Courier New" w:hAnsi="Courier New" w:hint="default"/>
      </w:rPr>
    </w:lvl>
    <w:lvl w:ilvl="8" w:tplc="AB020222">
      <w:start w:val="1"/>
      <w:numFmt w:val="bullet"/>
      <w:lvlText w:val=""/>
      <w:lvlJc w:val="left"/>
      <w:pPr>
        <w:ind w:left="6480" w:hanging="360"/>
      </w:pPr>
      <w:rPr>
        <w:rFonts w:ascii="Wingdings" w:hAnsi="Wingdings" w:hint="default"/>
      </w:rPr>
    </w:lvl>
  </w:abstractNum>
  <w:abstractNum w:abstractNumId="22" w15:restartNumberingAfterBreak="0">
    <w:nsid w:val="62411167"/>
    <w:multiLevelType w:val="hybridMultilevel"/>
    <w:tmpl w:val="5900F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E058AA"/>
    <w:multiLevelType w:val="hybridMultilevel"/>
    <w:tmpl w:val="F886A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3A1003"/>
    <w:multiLevelType w:val="hybridMultilevel"/>
    <w:tmpl w:val="FFFFFFFF"/>
    <w:lvl w:ilvl="0" w:tplc="052CAC22">
      <w:start w:val="1"/>
      <w:numFmt w:val="bullet"/>
      <w:lvlText w:val=""/>
      <w:lvlJc w:val="left"/>
      <w:pPr>
        <w:ind w:left="720" w:hanging="360"/>
      </w:pPr>
      <w:rPr>
        <w:rFonts w:ascii="Symbol" w:hAnsi="Symbol" w:hint="default"/>
      </w:rPr>
    </w:lvl>
    <w:lvl w:ilvl="1" w:tplc="2CE018C0">
      <w:start w:val="1"/>
      <w:numFmt w:val="bullet"/>
      <w:lvlText w:val="o"/>
      <w:lvlJc w:val="left"/>
      <w:pPr>
        <w:ind w:left="1440" w:hanging="360"/>
      </w:pPr>
      <w:rPr>
        <w:rFonts w:ascii="Courier New" w:hAnsi="Courier New" w:hint="default"/>
      </w:rPr>
    </w:lvl>
    <w:lvl w:ilvl="2" w:tplc="FC60844A">
      <w:start w:val="1"/>
      <w:numFmt w:val="bullet"/>
      <w:lvlText w:val=""/>
      <w:lvlJc w:val="left"/>
      <w:pPr>
        <w:ind w:left="2160" w:hanging="360"/>
      </w:pPr>
      <w:rPr>
        <w:rFonts w:ascii="Wingdings" w:hAnsi="Wingdings" w:hint="default"/>
      </w:rPr>
    </w:lvl>
    <w:lvl w:ilvl="3" w:tplc="9B72CF16">
      <w:start w:val="1"/>
      <w:numFmt w:val="bullet"/>
      <w:lvlText w:val=""/>
      <w:lvlJc w:val="left"/>
      <w:pPr>
        <w:ind w:left="2880" w:hanging="360"/>
      </w:pPr>
      <w:rPr>
        <w:rFonts w:ascii="Symbol" w:hAnsi="Symbol" w:hint="default"/>
      </w:rPr>
    </w:lvl>
    <w:lvl w:ilvl="4" w:tplc="F8A2F488">
      <w:start w:val="1"/>
      <w:numFmt w:val="bullet"/>
      <w:lvlText w:val="o"/>
      <w:lvlJc w:val="left"/>
      <w:pPr>
        <w:ind w:left="3600" w:hanging="360"/>
      </w:pPr>
      <w:rPr>
        <w:rFonts w:ascii="Courier New" w:hAnsi="Courier New" w:hint="default"/>
      </w:rPr>
    </w:lvl>
    <w:lvl w:ilvl="5" w:tplc="C0783854">
      <w:start w:val="1"/>
      <w:numFmt w:val="bullet"/>
      <w:lvlText w:val=""/>
      <w:lvlJc w:val="left"/>
      <w:pPr>
        <w:ind w:left="4320" w:hanging="360"/>
      </w:pPr>
      <w:rPr>
        <w:rFonts w:ascii="Wingdings" w:hAnsi="Wingdings" w:hint="default"/>
      </w:rPr>
    </w:lvl>
    <w:lvl w:ilvl="6" w:tplc="3C643FF8">
      <w:start w:val="1"/>
      <w:numFmt w:val="bullet"/>
      <w:lvlText w:val=""/>
      <w:lvlJc w:val="left"/>
      <w:pPr>
        <w:ind w:left="5040" w:hanging="360"/>
      </w:pPr>
      <w:rPr>
        <w:rFonts w:ascii="Symbol" w:hAnsi="Symbol" w:hint="default"/>
      </w:rPr>
    </w:lvl>
    <w:lvl w:ilvl="7" w:tplc="947E0E74">
      <w:start w:val="1"/>
      <w:numFmt w:val="bullet"/>
      <w:lvlText w:val="o"/>
      <w:lvlJc w:val="left"/>
      <w:pPr>
        <w:ind w:left="5760" w:hanging="360"/>
      </w:pPr>
      <w:rPr>
        <w:rFonts w:ascii="Courier New" w:hAnsi="Courier New" w:hint="default"/>
      </w:rPr>
    </w:lvl>
    <w:lvl w:ilvl="8" w:tplc="DF8CA020">
      <w:start w:val="1"/>
      <w:numFmt w:val="bullet"/>
      <w:lvlText w:val=""/>
      <w:lvlJc w:val="left"/>
      <w:pPr>
        <w:ind w:left="6480" w:hanging="360"/>
      </w:pPr>
      <w:rPr>
        <w:rFonts w:ascii="Wingdings" w:hAnsi="Wingdings" w:hint="default"/>
      </w:rPr>
    </w:lvl>
  </w:abstractNum>
  <w:abstractNum w:abstractNumId="25" w15:restartNumberingAfterBreak="0">
    <w:nsid w:val="789E13C1"/>
    <w:multiLevelType w:val="hybridMultilevel"/>
    <w:tmpl w:val="FFFFFFFF"/>
    <w:lvl w:ilvl="0" w:tplc="EB1658AA">
      <w:start w:val="1"/>
      <w:numFmt w:val="bullet"/>
      <w:lvlText w:val=""/>
      <w:lvlJc w:val="left"/>
      <w:pPr>
        <w:ind w:left="720" w:hanging="360"/>
      </w:pPr>
      <w:rPr>
        <w:rFonts w:ascii="Symbol" w:hAnsi="Symbol" w:hint="default"/>
      </w:rPr>
    </w:lvl>
    <w:lvl w:ilvl="1" w:tplc="CF962F44">
      <w:start w:val="1"/>
      <w:numFmt w:val="bullet"/>
      <w:lvlText w:val="o"/>
      <w:lvlJc w:val="left"/>
      <w:pPr>
        <w:ind w:left="1440" w:hanging="360"/>
      </w:pPr>
      <w:rPr>
        <w:rFonts w:ascii="Courier New" w:hAnsi="Courier New" w:hint="default"/>
      </w:rPr>
    </w:lvl>
    <w:lvl w:ilvl="2" w:tplc="B15E0C1C">
      <w:start w:val="1"/>
      <w:numFmt w:val="bullet"/>
      <w:lvlText w:val=""/>
      <w:lvlJc w:val="left"/>
      <w:pPr>
        <w:ind w:left="2160" w:hanging="360"/>
      </w:pPr>
      <w:rPr>
        <w:rFonts w:ascii="Wingdings" w:hAnsi="Wingdings" w:hint="default"/>
      </w:rPr>
    </w:lvl>
    <w:lvl w:ilvl="3" w:tplc="11040A3C">
      <w:start w:val="1"/>
      <w:numFmt w:val="bullet"/>
      <w:lvlText w:val=""/>
      <w:lvlJc w:val="left"/>
      <w:pPr>
        <w:ind w:left="2880" w:hanging="360"/>
      </w:pPr>
      <w:rPr>
        <w:rFonts w:ascii="Symbol" w:hAnsi="Symbol" w:hint="default"/>
      </w:rPr>
    </w:lvl>
    <w:lvl w:ilvl="4" w:tplc="1758EB16">
      <w:start w:val="1"/>
      <w:numFmt w:val="bullet"/>
      <w:lvlText w:val="o"/>
      <w:lvlJc w:val="left"/>
      <w:pPr>
        <w:ind w:left="3600" w:hanging="360"/>
      </w:pPr>
      <w:rPr>
        <w:rFonts w:ascii="Courier New" w:hAnsi="Courier New" w:hint="default"/>
      </w:rPr>
    </w:lvl>
    <w:lvl w:ilvl="5" w:tplc="67B85EA4">
      <w:start w:val="1"/>
      <w:numFmt w:val="bullet"/>
      <w:lvlText w:val=""/>
      <w:lvlJc w:val="left"/>
      <w:pPr>
        <w:ind w:left="4320" w:hanging="360"/>
      </w:pPr>
      <w:rPr>
        <w:rFonts w:ascii="Wingdings" w:hAnsi="Wingdings" w:hint="default"/>
      </w:rPr>
    </w:lvl>
    <w:lvl w:ilvl="6" w:tplc="2D28C0AE">
      <w:start w:val="1"/>
      <w:numFmt w:val="bullet"/>
      <w:lvlText w:val=""/>
      <w:lvlJc w:val="left"/>
      <w:pPr>
        <w:ind w:left="5040" w:hanging="360"/>
      </w:pPr>
      <w:rPr>
        <w:rFonts w:ascii="Symbol" w:hAnsi="Symbol" w:hint="default"/>
      </w:rPr>
    </w:lvl>
    <w:lvl w:ilvl="7" w:tplc="67DA7900">
      <w:start w:val="1"/>
      <w:numFmt w:val="bullet"/>
      <w:lvlText w:val="o"/>
      <w:lvlJc w:val="left"/>
      <w:pPr>
        <w:ind w:left="5760" w:hanging="360"/>
      </w:pPr>
      <w:rPr>
        <w:rFonts w:ascii="Courier New" w:hAnsi="Courier New" w:hint="default"/>
      </w:rPr>
    </w:lvl>
    <w:lvl w:ilvl="8" w:tplc="61CAF10C">
      <w:start w:val="1"/>
      <w:numFmt w:val="bullet"/>
      <w:lvlText w:val=""/>
      <w:lvlJc w:val="left"/>
      <w:pPr>
        <w:ind w:left="6480" w:hanging="360"/>
      </w:pPr>
      <w:rPr>
        <w:rFonts w:ascii="Wingdings" w:hAnsi="Wingdings" w:hint="default"/>
      </w:rPr>
    </w:lvl>
  </w:abstractNum>
  <w:abstractNum w:abstractNumId="26" w15:restartNumberingAfterBreak="0">
    <w:nsid w:val="7EAA041A"/>
    <w:multiLevelType w:val="hybridMultilevel"/>
    <w:tmpl w:val="293AD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7A4D27"/>
    <w:multiLevelType w:val="hybridMultilevel"/>
    <w:tmpl w:val="4454C88E"/>
    <w:lvl w:ilvl="0" w:tplc="FFFFFFFF">
      <w:start w:val="1"/>
      <w:numFmt w:val="bullet"/>
      <w:lvlText w:val=""/>
      <w:lvlJc w:val="left"/>
      <w:pPr>
        <w:ind w:left="720" w:hanging="360"/>
      </w:pPr>
      <w:rPr>
        <w:rFonts w:ascii="Symbol" w:hAnsi="Symbol" w:hint="default"/>
      </w:rPr>
    </w:lvl>
    <w:lvl w:ilvl="1" w:tplc="0F58E77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1696372">
    <w:abstractNumId w:val="27"/>
  </w:num>
  <w:num w:numId="2" w16cid:durableId="684401023">
    <w:abstractNumId w:val="23"/>
  </w:num>
  <w:num w:numId="3" w16cid:durableId="553198431">
    <w:abstractNumId w:val="26"/>
  </w:num>
  <w:num w:numId="4" w16cid:durableId="1670711754">
    <w:abstractNumId w:val="19"/>
  </w:num>
  <w:num w:numId="5" w16cid:durableId="1809127509">
    <w:abstractNumId w:val="1"/>
  </w:num>
  <w:num w:numId="6" w16cid:durableId="1880777032">
    <w:abstractNumId w:val="12"/>
  </w:num>
  <w:num w:numId="7" w16cid:durableId="216163624">
    <w:abstractNumId w:val="24"/>
  </w:num>
  <w:num w:numId="8" w16cid:durableId="222564781">
    <w:abstractNumId w:val="13"/>
  </w:num>
  <w:num w:numId="9" w16cid:durableId="29500627">
    <w:abstractNumId w:val="11"/>
  </w:num>
  <w:num w:numId="10" w16cid:durableId="253514619">
    <w:abstractNumId w:val="20"/>
  </w:num>
  <w:num w:numId="11" w16cid:durableId="989676564">
    <w:abstractNumId w:val="14"/>
  </w:num>
  <w:num w:numId="12" w16cid:durableId="1499810280">
    <w:abstractNumId w:val="17"/>
  </w:num>
  <w:num w:numId="13" w16cid:durableId="1480153834">
    <w:abstractNumId w:val="25"/>
  </w:num>
  <w:num w:numId="14" w16cid:durableId="1813718596">
    <w:abstractNumId w:val="0"/>
  </w:num>
  <w:num w:numId="15" w16cid:durableId="124198011">
    <w:abstractNumId w:val="3"/>
  </w:num>
  <w:num w:numId="16" w16cid:durableId="697705595">
    <w:abstractNumId w:val="16"/>
  </w:num>
  <w:num w:numId="17" w16cid:durableId="751777215">
    <w:abstractNumId w:val="4"/>
  </w:num>
  <w:num w:numId="18" w16cid:durableId="1308976812">
    <w:abstractNumId w:val="21"/>
  </w:num>
  <w:num w:numId="19" w16cid:durableId="1626617524">
    <w:abstractNumId w:val="5"/>
  </w:num>
  <w:num w:numId="20" w16cid:durableId="1119572354">
    <w:abstractNumId w:val="15"/>
  </w:num>
  <w:num w:numId="21" w16cid:durableId="1787432967">
    <w:abstractNumId w:val="2"/>
  </w:num>
  <w:num w:numId="22" w16cid:durableId="854656521">
    <w:abstractNumId w:val="9"/>
  </w:num>
  <w:num w:numId="23" w16cid:durableId="1043213263">
    <w:abstractNumId w:val="18"/>
  </w:num>
  <w:num w:numId="24" w16cid:durableId="186334839">
    <w:abstractNumId w:val="6"/>
  </w:num>
  <w:num w:numId="25" w16cid:durableId="1918204881">
    <w:abstractNumId w:val="22"/>
  </w:num>
  <w:num w:numId="26" w16cid:durableId="364866787">
    <w:abstractNumId w:val="7"/>
  </w:num>
  <w:num w:numId="27" w16cid:durableId="834032363">
    <w:abstractNumId w:val="8"/>
  </w:num>
  <w:num w:numId="28" w16cid:durableId="2024551698">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462"/>
    <w:rsid w:val="00003035"/>
    <w:rsid w:val="000044E1"/>
    <w:rsid w:val="00005D39"/>
    <w:rsid w:val="00006835"/>
    <w:rsid w:val="000124D0"/>
    <w:rsid w:val="00021433"/>
    <w:rsid w:val="000236A1"/>
    <w:rsid w:val="00034374"/>
    <w:rsid w:val="000609C6"/>
    <w:rsid w:val="000616CE"/>
    <w:rsid w:val="00065AC7"/>
    <w:rsid w:val="00065B73"/>
    <w:rsid w:val="00070743"/>
    <w:rsid w:val="000720FE"/>
    <w:rsid w:val="00083000"/>
    <w:rsid w:val="00084113"/>
    <w:rsid w:val="00085849"/>
    <w:rsid w:val="00094B48"/>
    <w:rsid w:val="00095024"/>
    <w:rsid w:val="000A0870"/>
    <w:rsid w:val="000B0216"/>
    <w:rsid w:val="000B1F15"/>
    <w:rsid w:val="000B499D"/>
    <w:rsid w:val="000C1685"/>
    <w:rsid w:val="000C791E"/>
    <w:rsid w:val="000D2C29"/>
    <w:rsid w:val="000E1375"/>
    <w:rsid w:val="000F5158"/>
    <w:rsid w:val="00107D9B"/>
    <w:rsid w:val="00110420"/>
    <w:rsid w:val="001107D5"/>
    <w:rsid w:val="001116EE"/>
    <w:rsid w:val="00121659"/>
    <w:rsid w:val="00122DDE"/>
    <w:rsid w:val="00131B8E"/>
    <w:rsid w:val="0013526C"/>
    <w:rsid w:val="001539CD"/>
    <w:rsid w:val="00154F65"/>
    <w:rsid w:val="00155B39"/>
    <w:rsid w:val="001563BC"/>
    <w:rsid w:val="0016019D"/>
    <w:rsid w:val="00162276"/>
    <w:rsid w:val="0016425A"/>
    <w:rsid w:val="0016484A"/>
    <w:rsid w:val="001757B6"/>
    <w:rsid w:val="00175946"/>
    <w:rsid w:val="001772E1"/>
    <w:rsid w:val="00182F64"/>
    <w:rsid w:val="001837CE"/>
    <w:rsid w:val="001861F5"/>
    <w:rsid w:val="00197101"/>
    <w:rsid w:val="00197D31"/>
    <w:rsid w:val="001A0C74"/>
    <w:rsid w:val="001A50EA"/>
    <w:rsid w:val="001A5D8A"/>
    <w:rsid w:val="001B369A"/>
    <w:rsid w:val="001B5864"/>
    <w:rsid w:val="001B737F"/>
    <w:rsid w:val="001C5283"/>
    <w:rsid w:val="001C6568"/>
    <w:rsid w:val="001D016B"/>
    <w:rsid w:val="001D34C3"/>
    <w:rsid w:val="001D586D"/>
    <w:rsid w:val="001D58D5"/>
    <w:rsid w:val="001D5C39"/>
    <w:rsid w:val="001E2632"/>
    <w:rsid w:val="001E6F6A"/>
    <w:rsid w:val="001F09D2"/>
    <w:rsid w:val="001F1436"/>
    <w:rsid w:val="001F6DC0"/>
    <w:rsid w:val="0021113E"/>
    <w:rsid w:val="002277DE"/>
    <w:rsid w:val="0023165F"/>
    <w:rsid w:val="00234A55"/>
    <w:rsid w:val="00235B0C"/>
    <w:rsid w:val="002415C1"/>
    <w:rsid w:val="00245FB9"/>
    <w:rsid w:val="00250719"/>
    <w:rsid w:val="00252627"/>
    <w:rsid w:val="002537D7"/>
    <w:rsid w:val="002563C6"/>
    <w:rsid w:val="00257087"/>
    <w:rsid w:val="0026581F"/>
    <w:rsid w:val="00272BC3"/>
    <w:rsid w:val="0027350B"/>
    <w:rsid w:val="00274D3A"/>
    <w:rsid w:val="00274D55"/>
    <w:rsid w:val="00284396"/>
    <w:rsid w:val="00286763"/>
    <w:rsid w:val="00287EB1"/>
    <w:rsid w:val="0029331D"/>
    <w:rsid w:val="00294D69"/>
    <w:rsid w:val="0029565B"/>
    <w:rsid w:val="00297AC9"/>
    <w:rsid w:val="002A0403"/>
    <w:rsid w:val="002A04FD"/>
    <w:rsid w:val="002A27F7"/>
    <w:rsid w:val="002C0C07"/>
    <w:rsid w:val="002C658B"/>
    <w:rsid w:val="002D081C"/>
    <w:rsid w:val="002D14C5"/>
    <w:rsid w:val="002D6F3E"/>
    <w:rsid w:val="002E129F"/>
    <w:rsid w:val="002E46C9"/>
    <w:rsid w:val="002F1481"/>
    <w:rsid w:val="002F4F36"/>
    <w:rsid w:val="003056DD"/>
    <w:rsid w:val="00305BD4"/>
    <w:rsid w:val="00314AD9"/>
    <w:rsid w:val="00315AB3"/>
    <w:rsid w:val="00317CC1"/>
    <w:rsid w:val="0033096D"/>
    <w:rsid w:val="003314B3"/>
    <w:rsid w:val="003324FB"/>
    <w:rsid w:val="00336068"/>
    <w:rsid w:val="00337599"/>
    <w:rsid w:val="00345ACD"/>
    <w:rsid w:val="0035353D"/>
    <w:rsid w:val="003551F1"/>
    <w:rsid w:val="003674B7"/>
    <w:rsid w:val="00371FBC"/>
    <w:rsid w:val="0037286D"/>
    <w:rsid w:val="003756FE"/>
    <w:rsid w:val="00376AE8"/>
    <w:rsid w:val="003865A4"/>
    <w:rsid w:val="00390CD2"/>
    <w:rsid w:val="0039287F"/>
    <w:rsid w:val="003958D0"/>
    <w:rsid w:val="0039697C"/>
    <w:rsid w:val="003A0878"/>
    <w:rsid w:val="003A5BD5"/>
    <w:rsid w:val="003A5BF8"/>
    <w:rsid w:val="003A6F4A"/>
    <w:rsid w:val="003B5681"/>
    <w:rsid w:val="003C0279"/>
    <w:rsid w:val="003C5CEC"/>
    <w:rsid w:val="003C776B"/>
    <w:rsid w:val="003D120F"/>
    <w:rsid w:val="003D1C50"/>
    <w:rsid w:val="003E2D82"/>
    <w:rsid w:val="003F0976"/>
    <w:rsid w:val="003F15C1"/>
    <w:rsid w:val="00403CE4"/>
    <w:rsid w:val="00405943"/>
    <w:rsid w:val="00410303"/>
    <w:rsid w:val="00412288"/>
    <w:rsid w:val="00417395"/>
    <w:rsid w:val="00420878"/>
    <w:rsid w:val="004336BA"/>
    <w:rsid w:val="00440C81"/>
    <w:rsid w:val="00441774"/>
    <w:rsid w:val="004449EF"/>
    <w:rsid w:val="004468B2"/>
    <w:rsid w:val="00453B1E"/>
    <w:rsid w:val="00454359"/>
    <w:rsid w:val="00466332"/>
    <w:rsid w:val="00467634"/>
    <w:rsid w:val="0046B613"/>
    <w:rsid w:val="00480177"/>
    <w:rsid w:val="00485E3A"/>
    <w:rsid w:val="00487B97"/>
    <w:rsid w:val="004A496E"/>
    <w:rsid w:val="004A7EBC"/>
    <w:rsid w:val="004B238D"/>
    <w:rsid w:val="004B2B99"/>
    <w:rsid w:val="004B6A8B"/>
    <w:rsid w:val="004C1662"/>
    <w:rsid w:val="004C4602"/>
    <w:rsid w:val="004C5F6C"/>
    <w:rsid w:val="004C744C"/>
    <w:rsid w:val="004C7921"/>
    <w:rsid w:val="004D4437"/>
    <w:rsid w:val="004E2AFB"/>
    <w:rsid w:val="004E3B32"/>
    <w:rsid w:val="004E4051"/>
    <w:rsid w:val="004E4612"/>
    <w:rsid w:val="004F1DC6"/>
    <w:rsid w:val="004F54AD"/>
    <w:rsid w:val="00504D55"/>
    <w:rsid w:val="00506152"/>
    <w:rsid w:val="00506595"/>
    <w:rsid w:val="00510263"/>
    <w:rsid w:val="00510C89"/>
    <w:rsid w:val="005242A4"/>
    <w:rsid w:val="00532C89"/>
    <w:rsid w:val="00532E42"/>
    <w:rsid w:val="0053735C"/>
    <w:rsid w:val="00540361"/>
    <w:rsid w:val="00545184"/>
    <w:rsid w:val="0055217A"/>
    <w:rsid w:val="00553ECB"/>
    <w:rsid w:val="00580AB4"/>
    <w:rsid w:val="0058257B"/>
    <w:rsid w:val="0058406E"/>
    <w:rsid w:val="00592463"/>
    <w:rsid w:val="00597750"/>
    <w:rsid w:val="00597B0E"/>
    <w:rsid w:val="005A052A"/>
    <w:rsid w:val="005A1C29"/>
    <w:rsid w:val="005A2675"/>
    <w:rsid w:val="005C22D7"/>
    <w:rsid w:val="005D1990"/>
    <w:rsid w:val="005D1C01"/>
    <w:rsid w:val="005D69F4"/>
    <w:rsid w:val="005E0E3D"/>
    <w:rsid w:val="005E2381"/>
    <w:rsid w:val="005E66BA"/>
    <w:rsid w:val="005F262D"/>
    <w:rsid w:val="005F4C31"/>
    <w:rsid w:val="005F6161"/>
    <w:rsid w:val="00600BEB"/>
    <w:rsid w:val="00607373"/>
    <w:rsid w:val="00607A91"/>
    <w:rsid w:val="006133C4"/>
    <w:rsid w:val="00617D3C"/>
    <w:rsid w:val="00627F35"/>
    <w:rsid w:val="00631E95"/>
    <w:rsid w:val="00635563"/>
    <w:rsid w:val="00646506"/>
    <w:rsid w:val="00646D83"/>
    <w:rsid w:val="0067529D"/>
    <w:rsid w:val="00683092"/>
    <w:rsid w:val="00683AEE"/>
    <w:rsid w:val="00684148"/>
    <w:rsid w:val="006905A5"/>
    <w:rsid w:val="0069347A"/>
    <w:rsid w:val="006936B3"/>
    <w:rsid w:val="0069460B"/>
    <w:rsid w:val="00697F6A"/>
    <w:rsid w:val="006A2B24"/>
    <w:rsid w:val="006B4DC3"/>
    <w:rsid w:val="006C50EE"/>
    <w:rsid w:val="006C53A0"/>
    <w:rsid w:val="006D07E2"/>
    <w:rsid w:val="006E74DD"/>
    <w:rsid w:val="006F3367"/>
    <w:rsid w:val="007003A2"/>
    <w:rsid w:val="00701F2F"/>
    <w:rsid w:val="00703C59"/>
    <w:rsid w:val="007107E0"/>
    <w:rsid w:val="007140D5"/>
    <w:rsid w:val="00721E9D"/>
    <w:rsid w:val="00731A85"/>
    <w:rsid w:val="00732FBB"/>
    <w:rsid w:val="007345F1"/>
    <w:rsid w:val="00734ED2"/>
    <w:rsid w:val="00737E8C"/>
    <w:rsid w:val="007449AB"/>
    <w:rsid w:val="00745390"/>
    <w:rsid w:val="00745E56"/>
    <w:rsid w:val="00751E8A"/>
    <w:rsid w:val="00755558"/>
    <w:rsid w:val="007558B7"/>
    <w:rsid w:val="007603A1"/>
    <w:rsid w:val="00764082"/>
    <w:rsid w:val="00765F84"/>
    <w:rsid w:val="00770EA5"/>
    <w:rsid w:val="00775576"/>
    <w:rsid w:val="007813F6"/>
    <w:rsid w:val="007821C1"/>
    <w:rsid w:val="007876D3"/>
    <w:rsid w:val="00792B66"/>
    <w:rsid w:val="00793153"/>
    <w:rsid w:val="00797F8B"/>
    <w:rsid w:val="007A1B28"/>
    <w:rsid w:val="007A6A08"/>
    <w:rsid w:val="007A7B94"/>
    <w:rsid w:val="007B1153"/>
    <w:rsid w:val="007B3863"/>
    <w:rsid w:val="007C08B2"/>
    <w:rsid w:val="007C7317"/>
    <w:rsid w:val="007D56DB"/>
    <w:rsid w:val="007D7D51"/>
    <w:rsid w:val="007E7AD9"/>
    <w:rsid w:val="007F02AB"/>
    <w:rsid w:val="007F06FC"/>
    <w:rsid w:val="007F7E38"/>
    <w:rsid w:val="0080028C"/>
    <w:rsid w:val="00802617"/>
    <w:rsid w:val="00802EB0"/>
    <w:rsid w:val="00802F15"/>
    <w:rsid w:val="00802FEE"/>
    <w:rsid w:val="00811FF0"/>
    <w:rsid w:val="008141E6"/>
    <w:rsid w:val="00815122"/>
    <w:rsid w:val="008301FC"/>
    <w:rsid w:val="00836A6A"/>
    <w:rsid w:val="008406E6"/>
    <w:rsid w:val="00851EA4"/>
    <w:rsid w:val="00855D50"/>
    <w:rsid w:val="00861147"/>
    <w:rsid w:val="00862E8F"/>
    <w:rsid w:val="00875C63"/>
    <w:rsid w:val="00882511"/>
    <w:rsid w:val="008915C7"/>
    <w:rsid w:val="008A4884"/>
    <w:rsid w:val="008A4ECD"/>
    <w:rsid w:val="008A53E6"/>
    <w:rsid w:val="008C02A5"/>
    <w:rsid w:val="008C2D7D"/>
    <w:rsid w:val="008C365C"/>
    <w:rsid w:val="008D126A"/>
    <w:rsid w:val="008D61E7"/>
    <w:rsid w:val="008E154B"/>
    <w:rsid w:val="008E4B9B"/>
    <w:rsid w:val="008E55D4"/>
    <w:rsid w:val="008F55A0"/>
    <w:rsid w:val="00904FEB"/>
    <w:rsid w:val="009056F5"/>
    <w:rsid w:val="00912E9F"/>
    <w:rsid w:val="00914E9E"/>
    <w:rsid w:val="009172B8"/>
    <w:rsid w:val="00921EBE"/>
    <w:rsid w:val="009261B3"/>
    <w:rsid w:val="009272AA"/>
    <w:rsid w:val="009306BE"/>
    <w:rsid w:val="00931BD9"/>
    <w:rsid w:val="0093227E"/>
    <w:rsid w:val="0094303F"/>
    <w:rsid w:val="00943E08"/>
    <w:rsid w:val="009565DF"/>
    <w:rsid w:val="009766BC"/>
    <w:rsid w:val="00985194"/>
    <w:rsid w:val="009853A9"/>
    <w:rsid w:val="00985D3B"/>
    <w:rsid w:val="009A021E"/>
    <w:rsid w:val="009A6588"/>
    <w:rsid w:val="009A7A3B"/>
    <w:rsid w:val="009B50CF"/>
    <w:rsid w:val="009B6638"/>
    <w:rsid w:val="009C441A"/>
    <w:rsid w:val="009E0E0A"/>
    <w:rsid w:val="00A013E3"/>
    <w:rsid w:val="00A071D8"/>
    <w:rsid w:val="00A07C66"/>
    <w:rsid w:val="00A27BF8"/>
    <w:rsid w:val="00A33EBC"/>
    <w:rsid w:val="00A37B9D"/>
    <w:rsid w:val="00A4517A"/>
    <w:rsid w:val="00A52335"/>
    <w:rsid w:val="00A545AA"/>
    <w:rsid w:val="00A609ED"/>
    <w:rsid w:val="00A6322B"/>
    <w:rsid w:val="00A667BA"/>
    <w:rsid w:val="00A71499"/>
    <w:rsid w:val="00A72712"/>
    <w:rsid w:val="00A72F1F"/>
    <w:rsid w:val="00A7756F"/>
    <w:rsid w:val="00A77A5C"/>
    <w:rsid w:val="00A80187"/>
    <w:rsid w:val="00A81A51"/>
    <w:rsid w:val="00A8571C"/>
    <w:rsid w:val="00A87F32"/>
    <w:rsid w:val="00A90B08"/>
    <w:rsid w:val="00A91711"/>
    <w:rsid w:val="00A96B83"/>
    <w:rsid w:val="00A97C81"/>
    <w:rsid w:val="00AA11F4"/>
    <w:rsid w:val="00AA166A"/>
    <w:rsid w:val="00AA5A3F"/>
    <w:rsid w:val="00AB1360"/>
    <w:rsid w:val="00AB2637"/>
    <w:rsid w:val="00AB4233"/>
    <w:rsid w:val="00AB547C"/>
    <w:rsid w:val="00AB6D56"/>
    <w:rsid w:val="00AB6D9E"/>
    <w:rsid w:val="00AD2F83"/>
    <w:rsid w:val="00AD3A01"/>
    <w:rsid w:val="00AD4AD3"/>
    <w:rsid w:val="00AE141B"/>
    <w:rsid w:val="00AF7776"/>
    <w:rsid w:val="00B02E74"/>
    <w:rsid w:val="00B1636B"/>
    <w:rsid w:val="00B16B35"/>
    <w:rsid w:val="00B21806"/>
    <w:rsid w:val="00B40622"/>
    <w:rsid w:val="00B57654"/>
    <w:rsid w:val="00B676CC"/>
    <w:rsid w:val="00B82AD3"/>
    <w:rsid w:val="00B84FC5"/>
    <w:rsid w:val="00B86AEE"/>
    <w:rsid w:val="00B87C5B"/>
    <w:rsid w:val="00B952D1"/>
    <w:rsid w:val="00B96F76"/>
    <w:rsid w:val="00BA60D4"/>
    <w:rsid w:val="00BA7120"/>
    <w:rsid w:val="00BB6226"/>
    <w:rsid w:val="00BB622B"/>
    <w:rsid w:val="00BB6DBC"/>
    <w:rsid w:val="00BC29C4"/>
    <w:rsid w:val="00BC38CD"/>
    <w:rsid w:val="00BC55CC"/>
    <w:rsid w:val="00BC5F75"/>
    <w:rsid w:val="00BE33B0"/>
    <w:rsid w:val="00BE6457"/>
    <w:rsid w:val="00BE7EFE"/>
    <w:rsid w:val="00BF07CA"/>
    <w:rsid w:val="00BF1438"/>
    <w:rsid w:val="00C03EB1"/>
    <w:rsid w:val="00C03EF6"/>
    <w:rsid w:val="00C05EB0"/>
    <w:rsid w:val="00C06BBB"/>
    <w:rsid w:val="00C1468E"/>
    <w:rsid w:val="00C150F2"/>
    <w:rsid w:val="00C20CAD"/>
    <w:rsid w:val="00C31A88"/>
    <w:rsid w:val="00C340F4"/>
    <w:rsid w:val="00C36A94"/>
    <w:rsid w:val="00C36D1D"/>
    <w:rsid w:val="00C37524"/>
    <w:rsid w:val="00C379EF"/>
    <w:rsid w:val="00C40FDA"/>
    <w:rsid w:val="00C42974"/>
    <w:rsid w:val="00C44B62"/>
    <w:rsid w:val="00C46A0B"/>
    <w:rsid w:val="00C47B3D"/>
    <w:rsid w:val="00C47FBD"/>
    <w:rsid w:val="00C57739"/>
    <w:rsid w:val="00C74583"/>
    <w:rsid w:val="00C877EB"/>
    <w:rsid w:val="00C9697E"/>
    <w:rsid w:val="00CA2A77"/>
    <w:rsid w:val="00CA39C0"/>
    <w:rsid w:val="00CB4F2E"/>
    <w:rsid w:val="00CB6F16"/>
    <w:rsid w:val="00CC4A94"/>
    <w:rsid w:val="00CD00F0"/>
    <w:rsid w:val="00CD3558"/>
    <w:rsid w:val="00CD7522"/>
    <w:rsid w:val="00CE1EA4"/>
    <w:rsid w:val="00CE4297"/>
    <w:rsid w:val="00CE7348"/>
    <w:rsid w:val="00CF22F6"/>
    <w:rsid w:val="00CF3E2B"/>
    <w:rsid w:val="00CF5916"/>
    <w:rsid w:val="00CFCDFD"/>
    <w:rsid w:val="00D018E2"/>
    <w:rsid w:val="00D021E9"/>
    <w:rsid w:val="00D067C6"/>
    <w:rsid w:val="00D15D57"/>
    <w:rsid w:val="00D21503"/>
    <w:rsid w:val="00D22F4D"/>
    <w:rsid w:val="00D23799"/>
    <w:rsid w:val="00D26A01"/>
    <w:rsid w:val="00D27D38"/>
    <w:rsid w:val="00D30189"/>
    <w:rsid w:val="00D33688"/>
    <w:rsid w:val="00D33B60"/>
    <w:rsid w:val="00D340EF"/>
    <w:rsid w:val="00D34A19"/>
    <w:rsid w:val="00D34E6A"/>
    <w:rsid w:val="00D361A5"/>
    <w:rsid w:val="00D41AC1"/>
    <w:rsid w:val="00D431CF"/>
    <w:rsid w:val="00D442E0"/>
    <w:rsid w:val="00D4696C"/>
    <w:rsid w:val="00D55225"/>
    <w:rsid w:val="00D55F13"/>
    <w:rsid w:val="00D5A4EE"/>
    <w:rsid w:val="00D65A5C"/>
    <w:rsid w:val="00D67643"/>
    <w:rsid w:val="00D82BCC"/>
    <w:rsid w:val="00D90590"/>
    <w:rsid w:val="00D92022"/>
    <w:rsid w:val="00D9750B"/>
    <w:rsid w:val="00DA06BF"/>
    <w:rsid w:val="00DA06E0"/>
    <w:rsid w:val="00DA1077"/>
    <w:rsid w:val="00DB7AE6"/>
    <w:rsid w:val="00DC0778"/>
    <w:rsid w:val="00DC556C"/>
    <w:rsid w:val="00DC6D6F"/>
    <w:rsid w:val="00DC7B0A"/>
    <w:rsid w:val="00DD0D12"/>
    <w:rsid w:val="00DE0EE2"/>
    <w:rsid w:val="00DE5E2C"/>
    <w:rsid w:val="00DE65C5"/>
    <w:rsid w:val="00DE683D"/>
    <w:rsid w:val="00DE6E37"/>
    <w:rsid w:val="00E00229"/>
    <w:rsid w:val="00E10E5C"/>
    <w:rsid w:val="00E11B61"/>
    <w:rsid w:val="00E22EE2"/>
    <w:rsid w:val="00E2423D"/>
    <w:rsid w:val="00E24F0D"/>
    <w:rsid w:val="00E258C3"/>
    <w:rsid w:val="00E32DD9"/>
    <w:rsid w:val="00E368B1"/>
    <w:rsid w:val="00E40750"/>
    <w:rsid w:val="00E47531"/>
    <w:rsid w:val="00E51C6B"/>
    <w:rsid w:val="00E62EB9"/>
    <w:rsid w:val="00E62FD0"/>
    <w:rsid w:val="00E6596F"/>
    <w:rsid w:val="00E825FD"/>
    <w:rsid w:val="00E82EC3"/>
    <w:rsid w:val="00E834C9"/>
    <w:rsid w:val="00E90731"/>
    <w:rsid w:val="00E93738"/>
    <w:rsid w:val="00EA0D36"/>
    <w:rsid w:val="00EA4EA2"/>
    <w:rsid w:val="00EA6E1E"/>
    <w:rsid w:val="00EB2014"/>
    <w:rsid w:val="00EB2260"/>
    <w:rsid w:val="00EB606C"/>
    <w:rsid w:val="00EC1551"/>
    <w:rsid w:val="00ED0DFF"/>
    <w:rsid w:val="00ED2668"/>
    <w:rsid w:val="00ED44B6"/>
    <w:rsid w:val="00ED4636"/>
    <w:rsid w:val="00ED686A"/>
    <w:rsid w:val="00EEBD5E"/>
    <w:rsid w:val="00EF2EE5"/>
    <w:rsid w:val="00EF47C1"/>
    <w:rsid w:val="00EF4AE0"/>
    <w:rsid w:val="00EF6623"/>
    <w:rsid w:val="00F0001D"/>
    <w:rsid w:val="00F06A22"/>
    <w:rsid w:val="00F06D28"/>
    <w:rsid w:val="00F08A7E"/>
    <w:rsid w:val="00F11225"/>
    <w:rsid w:val="00F26EAC"/>
    <w:rsid w:val="00F343E2"/>
    <w:rsid w:val="00F3445C"/>
    <w:rsid w:val="00F35504"/>
    <w:rsid w:val="00F35E24"/>
    <w:rsid w:val="00F37250"/>
    <w:rsid w:val="00F37B27"/>
    <w:rsid w:val="00F406CA"/>
    <w:rsid w:val="00F4093E"/>
    <w:rsid w:val="00F42C45"/>
    <w:rsid w:val="00F45988"/>
    <w:rsid w:val="00F50653"/>
    <w:rsid w:val="00F52D60"/>
    <w:rsid w:val="00F55F5D"/>
    <w:rsid w:val="00F5742E"/>
    <w:rsid w:val="00F62216"/>
    <w:rsid w:val="00F63EFE"/>
    <w:rsid w:val="00F65E74"/>
    <w:rsid w:val="00F70BAB"/>
    <w:rsid w:val="00F753DD"/>
    <w:rsid w:val="00F76E4B"/>
    <w:rsid w:val="00F82825"/>
    <w:rsid w:val="00F858D5"/>
    <w:rsid w:val="00F87A95"/>
    <w:rsid w:val="00F90E6A"/>
    <w:rsid w:val="00F95FCD"/>
    <w:rsid w:val="00F9637A"/>
    <w:rsid w:val="00F97ED4"/>
    <w:rsid w:val="00FA1BF2"/>
    <w:rsid w:val="00FA30C2"/>
    <w:rsid w:val="00FA3D53"/>
    <w:rsid w:val="00FB2610"/>
    <w:rsid w:val="00FC5462"/>
    <w:rsid w:val="00FC7633"/>
    <w:rsid w:val="00FD0F26"/>
    <w:rsid w:val="00FD1459"/>
    <w:rsid w:val="00FD681C"/>
    <w:rsid w:val="00FE031F"/>
    <w:rsid w:val="00FE62BD"/>
    <w:rsid w:val="00FE6603"/>
    <w:rsid w:val="00FF2989"/>
    <w:rsid w:val="00FF4131"/>
    <w:rsid w:val="00FF5681"/>
    <w:rsid w:val="00FF57A0"/>
    <w:rsid w:val="012450F4"/>
    <w:rsid w:val="012AF31E"/>
    <w:rsid w:val="020BF04D"/>
    <w:rsid w:val="022C6CF1"/>
    <w:rsid w:val="0264E7EB"/>
    <w:rsid w:val="0296B872"/>
    <w:rsid w:val="031C8FA3"/>
    <w:rsid w:val="0340FE8A"/>
    <w:rsid w:val="035CAE07"/>
    <w:rsid w:val="03A8E435"/>
    <w:rsid w:val="03AD127B"/>
    <w:rsid w:val="03B7A1DB"/>
    <w:rsid w:val="042442FE"/>
    <w:rsid w:val="045787C2"/>
    <w:rsid w:val="04A1B918"/>
    <w:rsid w:val="050960AC"/>
    <w:rsid w:val="054A20DD"/>
    <w:rsid w:val="054A89BA"/>
    <w:rsid w:val="05C908F4"/>
    <w:rsid w:val="060582C2"/>
    <w:rsid w:val="063D05BA"/>
    <w:rsid w:val="0654303B"/>
    <w:rsid w:val="06704E56"/>
    <w:rsid w:val="067E595A"/>
    <w:rsid w:val="06B501CE"/>
    <w:rsid w:val="0729F8A2"/>
    <w:rsid w:val="081B9D3F"/>
    <w:rsid w:val="084D2771"/>
    <w:rsid w:val="086887EC"/>
    <w:rsid w:val="087041A6"/>
    <w:rsid w:val="08C47539"/>
    <w:rsid w:val="092B0A97"/>
    <w:rsid w:val="09AD2D04"/>
    <w:rsid w:val="09E4632B"/>
    <w:rsid w:val="0B7DF50C"/>
    <w:rsid w:val="0BD8806E"/>
    <w:rsid w:val="0BD9C32B"/>
    <w:rsid w:val="0BE1BA4E"/>
    <w:rsid w:val="0BF9933B"/>
    <w:rsid w:val="0C424607"/>
    <w:rsid w:val="0C583560"/>
    <w:rsid w:val="0C6054DA"/>
    <w:rsid w:val="0C8D8701"/>
    <w:rsid w:val="0CF1BEF4"/>
    <w:rsid w:val="0D10226A"/>
    <w:rsid w:val="0DA33539"/>
    <w:rsid w:val="0DBBFA97"/>
    <w:rsid w:val="0DFA6095"/>
    <w:rsid w:val="0E7387FD"/>
    <w:rsid w:val="0E811B00"/>
    <w:rsid w:val="0EA99386"/>
    <w:rsid w:val="0EDA106D"/>
    <w:rsid w:val="0F4CFF79"/>
    <w:rsid w:val="0FB167CE"/>
    <w:rsid w:val="10050FFB"/>
    <w:rsid w:val="10331816"/>
    <w:rsid w:val="1043BB4A"/>
    <w:rsid w:val="10752D4C"/>
    <w:rsid w:val="108DDAA3"/>
    <w:rsid w:val="1118BE00"/>
    <w:rsid w:val="114B23EA"/>
    <w:rsid w:val="1168DC75"/>
    <w:rsid w:val="119FD069"/>
    <w:rsid w:val="11E6192F"/>
    <w:rsid w:val="11EEEEC4"/>
    <w:rsid w:val="11F6A4E4"/>
    <w:rsid w:val="12002C3C"/>
    <w:rsid w:val="126C28DC"/>
    <w:rsid w:val="126E79F1"/>
    <w:rsid w:val="1279D62A"/>
    <w:rsid w:val="12F996BF"/>
    <w:rsid w:val="131E36DD"/>
    <w:rsid w:val="1334A58C"/>
    <w:rsid w:val="136C204A"/>
    <w:rsid w:val="13AEE351"/>
    <w:rsid w:val="13FC8E5A"/>
    <w:rsid w:val="143603B4"/>
    <w:rsid w:val="1451206F"/>
    <w:rsid w:val="145A95D3"/>
    <w:rsid w:val="1486BB1D"/>
    <w:rsid w:val="14EC1C86"/>
    <w:rsid w:val="1508A62C"/>
    <w:rsid w:val="15A29E32"/>
    <w:rsid w:val="15B5848A"/>
    <w:rsid w:val="15D7BB6C"/>
    <w:rsid w:val="160D8D3B"/>
    <w:rsid w:val="1684F456"/>
    <w:rsid w:val="16AEA293"/>
    <w:rsid w:val="16CB7962"/>
    <w:rsid w:val="1733A34B"/>
    <w:rsid w:val="1771B352"/>
    <w:rsid w:val="17AE04F7"/>
    <w:rsid w:val="17C7FDA6"/>
    <w:rsid w:val="18281491"/>
    <w:rsid w:val="18311CF7"/>
    <w:rsid w:val="1837A755"/>
    <w:rsid w:val="19929195"/>
    <w:rsid w:val="1A51F38B"/>
    <w:rsid w:val="1A8DDCC8"/>
    <w:rsid w:val="1AB30DFC"/>
    <w:rsid w:val="1BCEAA73"/>
    <w:rsid w:val="1BE0C08C"/>
    <w:rsid w:val="1C662ECA"/>
    <w:rsid w:val="1C6CDB75"/>
    <w:rsid w:val="1C855624"/>
    <w:rsid w:val="1CA2BBFE"/>
    <w:rsid w:val="1CF50FB8"/>
    <w:rsid w:val="1D001257"/>
    <w:rsid w:val="1DB0CAD9"/>
    <w:rsid w:val="1DB6B5C3"/>
    <w:rsid w:val="1DBC47ED"/>
    <w:rsid w:val="1E06D48F"/>
    <w:rsid w:val="1E4A3DEA"/>
    <w:rsid w:val="1E58E4B3"/>
    <w:rsid w:val="1E91F11A"/>
    <w:rsid w:val="1EC67A17"/>
    <w:rsid w:val="1ECCB518"/>
    <w:rsid w:val="1EE55067"/>
    <w:rsid w:val="1F0F83B2"/>
    <w:rsid w:val="1F48168C"/>
    <w:rsid w:val="1F788F07"/>
    <w:rsid w:val="1F9FA7A6"/>
    <w:rsid w:val="1FB0C11B"/>
    <w:rsid w:val="20222F83"/>
    <w:rsid w:val="20FDB5C4"/>
    <w:rsid w:val="2142E2A6"/>
    <w:rsid w:val="2143549F"/>
    <w:rsid w:val="21552D33"/>
    <w:rsid w:val="21566022"/>
    <w:rsid w:val="2169C526"/>
    <w:rsid w:val="2181EDF5"/>
    <w:rsid w:val="21E27039"/>
    <w:rsid w:val="21ED8073"/>
    <w:rsid w:val="221EB7BF"/>
    <w:rsid w:val="2235CC15"/>
    <w:rsid w:val="22E7DBD4"/>
    <w:rsid w:val="239BAD4D"/>
    <w:rsid w:val="23AC8789"/>
    <w:rsid w:val="23E93685"/>
    <w:rsid w:val="2439D748"/>
    <w:rsid w:val="243E157A"/>
    <w:rsid w:val="2493754E"/>
    <w:rsid w:val="24F6DB40"/>
    <w:rsid w:val="258C8780"/>
    <w:rsid w:val="259D5322"/>
    <w:rsid w:val="264E4BB7"/>
    <w:rsid w:val="2694126F"/>
    <w:rsid w:val="2695529B"/>
    <w:rsid w:val="27326250"/>
    <w:rsid w:val="278CD669"/>
    <w:rsid w:val="280D81E2"/>
    <w:rsid w:val="283CD739"/>
    <w:rsid w:val="289086FF"/>
    <w:rsid w:val="29261EBC"/>
    <w:rsid w:val="292A9565"/>
    <w:rsid w:val="2942C6E6"/>
    <w:rsid w:val="29C08549"/>
    <w:rsid w:val="29D69DED"/>
    <w:rsid w:val="2A14830E"/>
    <w:rsid w:val="2AFFDF2F"/>
    <w:rsid w:val="2B841DD8"/>
    <w:rsid w:val="2BCE293A"/>
    <w:rsid w:val="2C16895F"/>
    <w:rsid w:val="2C7C713C"/>
    <w:rsid w:val="2D04D00F"/>
    <w:rsid w:val="2D087A36"/>
    <w:rsid w:val="2D3AA278"/>
    <w:rsid w:val="2D853ED8"/>
    <w:rsid w:val="2DC38BED"/>
    <w:rsid w:val="2DD0A3E3"/>
    <w:rsid w:val="2DDBFF24"/>
    <w:rsid w:val="2DEFDE1D"/>
    <w:rsid w:val="2E260429"/>
    <w:rsid w:val="2E3404E7"/>
    <w:rsid w:val="2E380F68"/>
    <w:rsid w:val="2E4E8CFC"/>
    <w:rsid w:val="2E869F5E"/>
    <w:rsid w:val="2F5D766C"/>
    <w:rsid w:val="2F83FAA0"/>
    <w:rsid w:val="2F910FCC"/>
    <w:rsid w:val="2FB9C009"/>
    <w:rsid w:val="307F9ACA"/>
    <w:rsid w:val="3090709E"/>
    <w:rsid w:val="30D915F1"/>
    <w:rsid w:val="314415CC"/>
    <w:rsid w:val="317D1875"/>
    <w:rsid w:val="31C2287A"/>
    <w:rsid w:val="31E8F889"/>
    <w:rsid w:val="320E6D8D"/>
    <w:rsid w:val="3249E417"/>
    <w:rsid w:val="329EE9EA"/>
    <w:rsid w:val="32BBF730"/>
    <w:rsid w:val="32C1DF26"/>
    <w:rsid w:val="32CCB0BA"/>
    <w:rsid w:val="332A3F4C"/>
    <w:rsid w:val="3331A824"/>
    <w:rsid w:val="3331B8AA"/>
    <w:rsid w:val="33FD52E6"/>
    <w:rsid w:val="3482684C"/>
    <w:rsid w:val="3486BA4A"/>
    <w:rsid w:val="34B7E864"/>
    <w:rsid w:val="34BFB587"/>
    <w:rsid w:val="34F85B7B"/>
    <w:rsid w:val="3532D740"/>
    <w:rsid w:val="35992313"/>
    <w:rsid w:val="3616B8E5"/>
    <w:rsid w:val="3619FC1D"/>
    <w:rsid w:val="36318BC0"/>
    <w:rsid w:val="3726C4DD"/>
    <w:rsid w:val="377FF9C0"/>
    <w:rsid w:val="381AFB37"/>
    <w:rsid w:val="382AB485"/>
    <w:rsid w:val="387A4B2A"/>
    <w:rsid w:val="38ED9227"/>
    <w:rsid w:val="38F729A9"/>
    <w:rsid w:val="390D97B7"/>
    <w:rsid w:val="392F00E5"/>
    <w:rsid w:val="3938C495"/>
    <w:rsid w:val="39BE66CE"/>
    <w:rsid w:val="39E2F268"/>
    <w:rsid w:val="3A25A9C2"/>
    <w:rsid w:val="3B0569A7"/>
    <w:rsid w:val="3B7C6609"/>
    <w:rsid w:val="3BB07CE1"/>
    <w:rsid w:val="3C09E7E3"/>
    <w:rsid w:val="3C1101F0"/>
    <w:rsid w:val="3CBFE7A5"/>
    <w:rsid w:val="3D04F564"/>
    <w:rsid w:val="3D22A963"/>
    <w:rsid w:val="3D24954A"/>
    <w:rsid w:val="3D62668E"/>
    <w:rsid w:val="3DE8F75A"/>
    <w:rsid w:val="3DFE4B6E"/>
    <w:rsid w:val="3E12F3AF"/>
    <w:rsid w:val="3ED8A91B"/>
    <w:rsid w:val="3F0C9BDE"/>
    <w:rsid w:val="3F14BCDF"/>
    <w:rsid w:val="3F37B4EF"/>
    <w:rsid w:val="3F4B74AC"/>
    <w:rsid w:val="3FD6B894"/>
    <w:rsid w:val="40682521"/>
    <w:rsid w:val="40727C4F"/>
    <w:rsid w:val="408D5060"/>
    <w:rsid w:val="40F07465"/>
    <w:rsid w:val="41AA7D84"/>
    <w:rsid w:val="41B80E27"/>
    <w:rsid w:val="41E7FB2A"/>
    <w:rsid w:val="42285E00"/>
    <w:rsid w:val="422A1D08"/>
    <w:rsid w:val="427109A4"/>
    <w:rsid w:val="43502AD6"/>
    <w:rsid w:val="435B0612"/>
    <w:rsid w:val="43660362"/>
    <w:rsid w:val="436BB0B7"/>
    <w:rsid w:val="43F1BC2F"/>
    <w:rsid w:val="43F8380B"/>
    <w:rsid w:val="444431AD"/>
    <w:rsid w:val="4454B4A5"/>
    <w:rsid w:val="4472F8CD"/>
    <w:rsid w:val="44A8AAD2"/>
    <w:rsid w:val="44F8BF70"/>
    <w:rsid w:val="456D9CAB"/>
    <w:rsid w:val="45E764BD"/>
    <w:rsid w:val="46303450"/>
    <w:rsid w:val="46D883E3"/>
    <w:rsid w:val="46D88E65"/>
    <w:rsid w:val="476552F0"/>
    <w:rsid w:val="4794B22C"/>
    <w:rsid w:val="47A65EA0"/>
    <w:rsid w:val="47E9E012"/>
    <w:rsid w:val="47EDC2C3"/>
    <w:rsid w:val="48386A45"/>
    <w:rsid w:val="485C1792"/>
    <w:rsid w:val="485ECE86"/>
    <w:rsid w:val="489C204C"/>
    <w:rsid w:val="48C71CB7"/>
    <w:rsid w:val="48FFDC5E"/>
    <w:rsid w:val="492C8F57"/>
    <w:rsid w:val="4ADBDAA4"/>
    <w:rsid w:val="4B02DBDF"/>
    <w:rsid w:val="4B08CD8D"/>
    <w:rsid w:val="4B378FD4"/>
    <w:rsid w:val="4B42A776"/>
    <w:rsid w:val="4BD75A16"/>
    <w:rsid w:val="4CDC90EF"/>
    <w:rsid w:val="4D2457B7"/>
    <w:rsid w:val="4D542417"/>
    <w:rsid w:val="4D6E1384"/>
    <w:rsid w:val="4DD15695"/>
    <w:rsid w:val="4DFA5AA9"/>
    <w:rsid w:val="4E06BE71"/>
    <w:rsid w:val="4E38723F"/>
    <w:rsid w:val="5046FC9E"/>
    <w:rsid w:val="5074B36D"/>
    <w:rsid w:val="50ECD43C"/>
    <w:rsid w:val="51D77E5D"/>
    <w:rsid w:val="5228D37E"/>
    <w:rsid w:val="5246B3E6"/>
    <w:rsid w:val="52616D7C"/>
    <w:rsid w:val="529A5D3C"/>
    <w:rsid w:val="530D2244"/>
    <w:rsid w:val="53A79F48"/>
    <w:rsid w:val="53D9C11C"/>
    <w:rsid w:val="54091306"/>
    <w:rsid w:val="542E263C"/>
    <w:rsid w:val="548CF9CE"/>
    <w:rsid w:val="5527183C"/>
    <w:rsid w:val="55313B89"/>
    <w:rsid w:val="557C85C3"/>
    <w:rsid w:val="55B4B9BD"/>
    <w:rsid w:val="56370FCB"/>
    <w:rsid w:val="565C0FF0"/>
    <w:rsid w:val="565F0BC4"/>
    <w:rsid w:val="5664B463"/>
    <w:rsid w:val="56CAFB37"/>
    <w:rsid w:val="56EBB7F3"/>
    <w:rsid w:val="5701D336"/>
    <w:rsid w:val="571C3CBD"/>
    <w:rsid w:val="57316B05"/>
    <w:rsid w:val="57F06A7C"/>
    <w:rsid w:val="58670A6B"/>
    <w:rsid w:val="59081552"/>
    <w:rsid w:val="591F3B53"/>
    <w:rsid w:val="598F985A"/>
    <w:rsid w:val="59A590B0"/>
    <w:rsid w:val="5A075E3A"/>
    <w:rsid w:val="5AD391EF"/>
    <w:rsid w:val="5B0189D1"/>
    <w:rsid w:val="5B45F816"/>
    <w:rsid w:val="5BC3F722"/>
    <w:rsid w:val="5BCC3A5E"/>
    <w:rsid w:val="5C091334"/>
    <w:rsid w:val="5CD21636"/>
    <w:rsid w:val="5DCBC4EA"/>
    <w:rsid w:val="5DEF9D42"/>
    <w:rsid w:val="5DF5D4F8"/>
    <w:rsid w:val="5E24824C"/>
    <w:rsid w:val="5E4F3E92"/>
    <w:rsid w:val="5E5C8313"/>
    <w:rsid w:val="5E9B0910"/>
    <w:rsid w:val="5F0AA0D5"/>
    <w:rsid w:val="5F140A08"/>
    <w:rsid w:val="5FAAF945"/>
    <w:rsid w:val="5FD62945"/>
    <w:rsid w:val="602A6AE8"/>
    <w:rsid w:val="6036D71E"/>
    <w:rsid w:val="605DD4C9"/>
    <w:rsid w:val="60802B5E"/>
    <w:rsid w:val="60A073F6"/>
    <w:rsid w:val="61AF0A85"/>
    <w:rsid w:val="61E064B9"/>
    <w:rsid w:val="61EA3654"/>
    <w:rsid w:val="62893FF8"/>
    <w:rsid w:val="62A2BB6A"/>
    <w:rsid w:val="63716280"/>
    <w:rsid w:val="63AA4945"/>
    <w:rsid w:val="640599BE"/>
    <w:rsid w:val="64125AAD"/>
    <w:rsid w:val="64498EF2"/>
    <w:rsid w:val="64836455"/>
    <w:rsid w:val="649DF3F3"/>
    <w:rsid w:val="64A5854F"/>
    <w:rsid w:val="64D83CC8"/>
    <w:rsid w:val="65494079"/>
    <w:rsid w:val="65BA3D87"/>
    <w:rsid w:val="6624E20C"/>
    <w:rsid w:val="66B8EA97"/>
    <w:rsid w:val="66C945F5"/>
    <w:rsid w:val="66F50E61"/>
    <w:rsid w:val="66FB1AE2"/>
    <w:rsid w:val="66FC7E62"/>
    <w:rsid w:val="671AC9EC"/>
    <w:rsid w:val="67728173"/>
    <w:rsid w:val="67818069"/>
    <w:rsid w:val="678B6412"/>
    <w:rsid w:val="679125E1"/>
    <w:rsid w:val="6798561D"/>
    <w:rsid w:val="67A15DCB"/>
    <w:rsid w:val="67A513FA"/>
    <w:rsid w:val="67A9B673"/>
    <w:rsid w:val="68B782FB"/>
    <w:rsid w:val="68C673BF"/>
    <w:rsid w:val="68E458B9"/>
    <w:rsid w:val="691B8FD0"/>
    <w:rsid w:val="692F5B4D"/>
    <w:rsid w:val="69563E6C"/>
    <w:rsid w:val="6962B6EE"/>
    <w:rsid w:val="6964F673"/>
    <w:rsid w:val="69887CAC"/>
    <w:rsid w:val="699396E0"/>
    <w:rsid w:val="69A493FB"/>
    <w:rsid w:val="69F832CE"/>
    <w:rsid w:val="6B9CC46A"/>
    <w:rsid w:val="6C67FE45"/>
    <w:rsid w:val="6C786AD8"/>
    <w:rsid w:val="6CAF70DA"/>
    <w:rsid w:val="6DD26E91"/>
    <w:rsid w:val="6E1E4578"/>
    <w:rsid w:val="6E54ADEC"/>
    <w:rsid w:val="6E5977EF"/>
    <w:rsid w:val="6FD48970"/>
    <w:rsid w:val="6FDD334A"/>
    <w:rsid w:val="6FE8DD7F"/>
    <w:rsid w:val="70172F59"/>
    <w:rsid w:val="7039B74A"/>
    <w:rsid w:val="70B9A71E"/>
    <w:rsid w:val="70ED06C9"/>
    <w:rsid w:val="71631A6A"/>
    <w:rsid w:val="716D2CDA"/>
    <w:rsid w:val="71C4153C"/>
    <w:rsid w:val="71DA0D84"/>
    <w:rsid w:val="71E34456"/>
    <w:rsid w:val="7286B911"/>
    <w:rsid w:val="73ED835E"/>
    <w:rsid w:val="7413FDB1"/>
    <w:rsid w:val="747D955D"/>
    <w:rsid w:val="74D8DD5A"/>
    <w:rsid w:val="74E554D8"/>
    <w:rsid w:val="7522FA8C"/>
    <w:rsid w:val="757976B1"/>
    <w:rsid w:val="7589E5DC"/>
    <w:rsid w:val="75904091"/>
    <w:rsid w:val="7593764D"/>
    <w:rsid w:val="75B69DBB"/>
    <w:rsid w:val="76023B52"/>
    <w:rsid w:val="76044005"/>
    <w:rsid w:val="7626697B"/>
    <w:rsid w:val="763AF909"/>
    <w:rsid w:val="76BD3797"/>
    <w:rsid w:val="76FD31B7"/>
    <w:rsid w:val="770DE84C"/>
    <w:rsid w:val="77464142"/>
    <w:rsid w:val="7759E252"/>
    <w:rsid w:val="776898EE"/>
    <w:rsid w:val="77B8CBEA"/>
    <w:rsid w:val="77DDDCB4"/>
    <w:rsid w:val="783988C4"/>
    <w:rsid w:val="788B4C87"/>
    <w:rsid w:val="78E528E8"/>
    <w:rsid w:val="7909A8D8"/>
    <w:rsid w:val="7970985E"/>
    <w:rsid w:val="79E5B483"/>
    <w:rsid w:val="7A251392"/>
    <w:rsid w:val="7AA27829"/>
    <w:rsid w:val="7AAA4F21"/>
    <w:rsid w:val="7B473946"/>
    <w:rsid w:val="7BBD0381"/>
    <w:rsid w:val="7BC59742"/>
    <w:rsid w:val="7BCE3779"/>
    <w:rsid w:val="7C2F1704"/>
    <w:rsid w:val="7C6C38B3"/>
    <w:rsid w:val="7C78DA6C"/>
    <w:rsid w:val="7CB46B3C"/>
    <w:rsid w:val="7CC09936"/>
    <w:rsid w:val="7D02123A"/>
    <w:rsid w:val="7D21FA7E"/>
    <w:rsid w:val="7D274D87"/>
    <w:rsid w:val="7D32D052"/>
    <w:rsid w:val="7D49D4B2"/>
    <w:rsid w:val="7DADFC2E"/>
    <w:rsid w:val="7DBB100E"/>
    <w:rsid w:val="7E9FAF6C"/>
    <w:rsid w:val="7F64ABC9"/>
    <w:rsid w:val="7F9217B0"/>
    <w:rsid w:val="7F942287"/>
    <w:rsid w:val="7FACA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DB4E7"/>
  <w15:docId w15:val="{C506DBAE-9C28-4208-AE4A-39422504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8B2"/>
  </w:style>
  <w:style w:type="paragraph" w:styleId="Heading1">
    <w:name w:val="heading 1"/>
    <w:basedOn w:val="Normal"/>
    <w:next w:val="Normal"/>
    <w:link w:val="Heading1Char"/>
    <w:qFormat/>
    <w:rsid w:val="000A0870"/>
    <w:pPr>
      <w:keepNext/>
      <w:spacing w:before="40" w:after="40" w:line="240" w:lineRule="auto"/>
      <w:outlineLvl w:val="0"/>
    </w:pPr>
    <w:rPr>
      <w:rFonts w:ascii="Gill Sans MT" w:eastAsia="Times New Roman" w:hAnsi="Gill Sans MT" w:cs="Times New Roman"/>
      <w:b/>
      <w:bCs/>
      <w:sz w:val="24"/>
      <w:szCs w:val="24"/>
    </w:rPr>
  </w:style>
  <w:style w:type="paragraph" w:styleId="Heading2">
    <w:name w:val="heading 2"/>
    <w:basedOn w:val="Normal"/>
    <w:next w:val="Normal"/>
    <w:link w:val="Heading2Char"/>
    <w:uiPriority w:val="9"/>
    <w:unhideWhenUsed/>
    <w:qFormat/>
    <w:rsid w:val="00AB6D9E"/>
    <w:pPr>
      <w:keepNext/>
      <w:keepLines/>
      <w:spacing w:before="40"/>
      <w:outlineLvl w:val="1"/>
    </w:pPr>
    <w:rPr>
      <w:rFonts w:asciiTheme="majorHAnsi" w:eastAsiaTheme="majorEastAsia" w:hAnsiTheme="majorHAnsi" w:cstheme="majorBidi"/>
      <w:color w:val="B60E28" w:themeColor="accent1" w:themeShade="BF"/>
      <w:sz w:val="26"/>
      <w:szCs w:val="26"/>
    </w:rPr>
  </w:style>
  <w:style w:type="paragraph" w:styleId="Heading6">
    <w:name w:val="heading 6"/>
    <w:basedOn w:val="Normal"/>
    <w:next w:val="Normal"/>
    <w:link w:val="Heading6Char"/>
    <w:qFormat/>
    <w:rsid w:val="000A0870"/>
    <w:pPr>
      <w:keepNext/>
      <w:spacing w:before="40" w:after="40" w:line="240" w:lineRule="auto"/>
      <w:jc w:val="center"/>
      <w:outlineLvl w:val="5"/>
    </w:pPr>
    <w:rPr>
      <w:rFonts w:ascii="Gill Sans MT" w:eastAsia="Times New Roman" w:hAnsi="Gill Sans MT" w:cs="Times New Roman"/>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462"/>
    <w:pPr>
      <w:ind w:left="720"/>
      <w:contextualSpacing/>
    </w:pPr>
  </w:style>
  <w:style w:type="table" w:styleId="TableGrid">
    <w:name w:val="Table Grid"/>
    <w:basedOn w:val="TableNormal"/>
    <w:uiPriority w:val="59"/>
    <w:rsid w:val="00FC54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7E7AD9"/>
    <w:pPr>
      <w:shd w:val="clear" w:color="auto" w:fill="657C91" w:themeFill="accent6"/>
    </w:pPr>
    <w:rPr>
      <w:b/>
    </w:rPr>
  </w:style>
  <w:style w:type="paragraph" w:customStyle="1" w:styleId="Style2">
    <w:name w:val="Style2"/>
    <w:basedOn w:val="Normal"/>
    <w:link w:val="Style2Char"/>
    <w:qFormat/>
    <w:rsid w:val="007E7AD9"/>
    <w:pPr>
      <w:shd w:val="clear" w:color="auto" w:fill="002060"/>
    </w:pPr>
    <w:rPr>
      <w:b/>
    </w:rPr>
  </w:style>
  <w:style w:type="character" w:customStyle="1" w:styleId="Style1Char">
    <w:name w:val="Style1 Char"/>
    <w:basedOn w:val="DefaultParagraphFont"/>
    <w:link w:val="Style1"/>
    <w:rsid w:val="007E7AD9"/>
    <w:rPr>
      <w:b/>
      <w:shd w:val="clear" w:color="auto" w:fill="657C91" w:themeFill="accent6"/>
    </w:rPr>
  </w:style>
  <w:style w:type="paragraph" w:styleId="Header">
    <w:name w:val="header"/>
    <w:basedOn w:val="Normal"/>
    <w:link w:val="HeaderChar"/>
    <w:uiPriority w:val="99"/>
    <w:unhideWhenUsed/>
    <w:rsid w:val="00855D50"/>
    <w:pPr>
      <w:tabs>
        <w:tab w:val="center" w:pos="4680"/>
        <w:tab w:val="right" w:pos="9360"/>
      </w:tabs>
      <w:spacing w:line="240" w:lineRule="auto"/>
    </w:pPr>
  </w:style>
  <w:style w:type="character" w:customStyle="1" w:styleId="Style2Char">
    <w:name w:val="Style2 Char"/>
    <w:basedOn w:val="DefaultParagraphFont"/>
    <w:link w:val="Style2"/>
    <w:rsid w:val="007E7AD9"/>
    <w:rPr>
      <w:b/>
      <w:shd w:val="clear" w:color="auto" w:fill="002060"/>
    </w:rPr>
  </w:style>
  <w:style w:type="character" w:customStyle="1" w:styleId="HeaderChar">
    <w:name w:val="Header Char"/>
    <w:basedOn w:val="DefaultParagraphFont"/>
    <w:link w:val="Header"/>
    <w:uiPriority w:val="99"/>
    <w:rsid w:val="00855D50"/>
  </w:style>
  <w:style w:type="paragraph" w:styleId="Footer">
    <w:name w:val="footer"/>
    <w:basedOn w:val="Normal"/>
    <w:link w:val="FooterChar"/>
    <w:uiPriority w:val="99"/>
    <w:unhideWhenUsed/>
    <w:rsid w:val="00855D50"/>
    <w:pPr>
      <w:tabs>
        <w:tab w:val="center" w:pos="4680"/>
        <w:tab w:val="right" w:pos="9360"/>
      </w:tabs>
      <w:spacing w:line="240" w:lineRule="auto"/>
    </w:pPr>
  </w:style>
  <w:style w:type="character" w:customStyle="1" w:styleId="FooterChar">
    <w:name w:val="Footer Char"/>
    <w:basedOn w:val="DefaultParagraphFont"/>
    <w:link w:val="Footer"/>
    <w:uiPriority w:val="99"/>
    <w:rsid w:val="00855D50"/>
  </w:style>
  <w:style w:type="paragraph" w:styleId="BalloonText">
    <w:name w:val="Balloon Text"/>
    <w:basedOn w:val="Normal"/>
    <w:link w:val="BalloonTextChar"/>
    <w:uiPriority w:val="99"/>
    <w:semiHidden/>
    <w:unhideWhenUsed/>
    <w:rsid w:val="00855D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D50"/>
    <w:rPr>
      <w:rFonts w:ascii="Tahoma" w:hAnsi="Tahoma" w:cs="Tahoma"/>
      <w:sz w:val="16"/>
      <w:szCs w:val="16"/>
    </w:rPr>
  </w:style>
  <w:style w:type="character" w:customStyle="1" w:styleId="Heading1Char">
    <w:name w:val="Heading 1 Char"/>
    <w:basedOn w:val="DefaultParagraphFont"/>
    <w:link w:val="Heading1"/>
    <w:rsid w:val="000A0870"/>
    <w:rPr>
      <w:rFonts w:ascii="Gill Sans MT" w:eastAsia="Times New Roman" w:hAnsi="Gill Sans MT" w:cs="Times New Roman"/>
      <w:b/>
      <w:bCs/>
      <w:sz w:val="24"/>
      <w:szCs w:val="24"/>
    </w:rPr>
  </w:style>
  <w:style w:type="character" w:customStyle="1" w:styleId="Heading6Char">
    <w:name w:val="Heading 6 Char"/>
    <w:basedOn w:val="DefaultParagraphFont"/>
    <w:link w:val="Heading6"/>
    <w:rsid w:val="000A0870"/>
    <w:rPr>
      <w:rFonts w:ascii="Gill Sans MT" w:eastAsia="Times New Roman" w:hAnsi="Gill Sans MT" w:cs="Times New Roman"/>
      <w:b/>
      <w:bCs/>
      <w:sz w:val="16"/>
      <w:szCs w:val="24"/>
    </w:rPr>
  </w:style>
  <w:style w:type="paragraph" w:styleId="BodyText">
    <w:name w:val="Body Text"/>
    <w:basedOn w:val="Normal"/>
    <w:link w:val="BodyTextChar"/>
    <w:rsid w:val="00410303"/>
    <w:pPr>
      <w:spacing w:line="240" w:lineRule="auto"/>
    </w:pPr>
    <w:rPr>
      <w:rFonts w:ascii="Arial Narrow" w:eastAsia="Times New Roman" w:hAnsi="Arial Narrow" w:cs="Times New Roman"/>
      <w:b/>
      <w:sz w:val="24"/>
      <w:szCs w:val="24"/>
    </w:rPr>
  </w:style>
  <w:style w:type="character" w:customStyle="1" w:styleId="BodyTextChar">
    <w:name w:val="Body Text Char"/>
    <w:basedOn w:val="DefaultParagraphFont"/>
    <w:link w:val="BodyText"/>
    <w:rsid w:val="00410303"/>
    <w:rPr>
      <w:rFonts w:ascii="Arial Narrow" w:eastAsia="Times New Roman" w:hAnsi="Arial Narrow" w:cs="Times New Roman"/>
      <w:b/>
      <w:sz w:val="24"/>
      <w:szCs w:val="24"/>
    </w:rPr>
  </w:style>
  <w:style w:type="character" w:styleId="Hyperlink">
    <w:name w:val="Hyperlink"/>
    <w:basedOn w:val="DefaultParagraphFont"/>
    <w:uiPriority w:val="99"/>
    <w:unhideWhenUsed/>
    <w:rsid w:val="00751E8A"/>
    <w:rPr>
      <w:color w:val="02A5E2" w:themeColor="hyperlink"/>
      <w:u w:val="single"/>
    </w:rPr>
  </w:style>
  <w:style w:type="character" w:styleId="CommentReference">
    <w:name w:val="annotation reference"/>
    <w:basedOn w:val="DefaultParagraphFont"/>
    <w:uiPriority w:val="99"/>
    <w:semiHidden/>
    <w:unhideWhenUsed/>
    <w:rsid w:val="007876D3"/>
    <w:rPr>
      <w:sz w:val="16"/>
      <w:szCs w:val="16"/>
    </w:rPr>
  </w:style>
  <w:style w:type="paragraph" w:styleId="CommentText">
    <w:name w:val="annotation text"/>
    <w:basedOn w:val="Normal"/>
    <w:link w:val="CommentTextChar"/>
    <w:uiPriority w:val="99"/>
    <w:unhideWhenUsed/>
    <w:rsid w:val="007876D3"/>
    <w:pPr>
      <w:spacing w:line="240" w:lineRule="auto"/>
    </w:pPr>
    <w:rPr>
      <w:sz w:val="20"/>
      <w:szCs w:val="20"/>
    </w:rPr>
  </w:style>
  <w:style w:type="character" w:customStyle="1" w:styleId="CommentTextChar">
    <w:name w:val="Comment Text Char"/>
    <w:basedOn w:val="DefaultParagraphFont"/>
    <w:link w:val="CommentText"/>
    <w:uiPriority w:val="99"/>
    <w:rsid w:val="007876D3"/>
    <w:rPr>
      <w:sz w:val="20"/>
      <w:szCs w:val="20"/>
    </w:rPr>
  </w:style>
  <w:style w:type="paragraph" w:styleId="CommentSubject">
    <w:name w:val="annotation subject"/>
    <w:basedOn w:val="CommentText"/>
    <w:next w:val="CommentText"/>
    <w:link w:val="CommentSubjectChar"/>
    <w:uiPriority w:val="99"/>
    <w:semiHidden/>
    <w:unhideWhenUsed/>
    <w:rsid w:val="007876D3"/>
    <w:rPr>
      <w:b/>
      <w:bCs/>
    </w:rPr>
  </w:style>
  <w:style w:type="character" w:customStyle="1" w:styleId="CommentSubjectChar">
    <w:name w:val="Comment Subject Char"/>
    <w:basedOn w:val="CommentTextChar"/>
    <w:link w:val="CommentSubject"/>
    <w:uiPriority w:val="99"/>
    <w:semiHidden/>
    <w:rsid w:val="007876D3"/>
    <w:rPr>
      <w:b/>
      <w:bCs/>
      <w:sz w:val="20"/>
      <w:szCs w:val="20"/>
    </w:rPr>
  </w:style>
  <w:style w:type="paragraph" w:styleId="Revision">
    <w:name w:val="Revision"/>
    <w:hidden/>
    <w:uiPriority w:val="99"/>
    <w:semiHidden/>
    <w:rsid w:val="002A27F7"/>
    <w:pPr>
      <w:spacing w:line="240" w:lineRule="auto"/>
    </w:pPr>
  </w:style>
  <w:style w:type="table" w:styleId="ListTable3-Accent2">
    <w:name w:val="List Table 3 Accent 2"/>
    <w:basedOn w:val="TableNormal"/>
    <w:uiPriority w:val="48"/>
    <w:rsid w:val="00252627"/>
    <w:pPr>
      <w:spacing w:line="240" w:lineRule="auto"/>
    </w:pPr>
    <w:tblPr>
      <w:tblStyleRowBandSize w:val="1"/>
      <w:tblStyleColBandSize w:val="1"/>
      <w:tblBorders>
        <w:top w:val="single" w:sz="4" w:space="0" w:color="02A5E2" w:themeColor="accent2"/>
        <w:left w:val="single" w:sz="4" w:space="0" w:color="02A5E2" w:themeColor="accent2"/>
        <w:bottom w:val="single" w:sz="4" w:space="0" w:color="02A5E2" w:themeColor="accent2"/>
        <w:right w:val="single" w:sz="4" w:space="0" w:color="02A5E2" w:themeColor="accent2"/>
      </w:tblBorders>
    </w:tblPr>
    <w:tblStylePr w:type="firstRow">
      <w:rPr>
        <w:b/>
        <w:bCs/>
        <w:color w:val="FFFFFF" w:themeColor="background1"/>
      </w:rPr>
      <w:tblPr/>
      <w:tcPr>
        <w:shd w:val="clear" w:color="auto" w:fill="02A5E2" w:themeFill="accent2"/>
      </w:tcPr>
    </w:tblStylePr>
    <w:tblStylePr w:type="lastRow">
      <w:rPr>
        <w:b/>
        <w:bCs/>
      </w:rPr>
      <w:tblPr/>
      <w:tcPr>
        <w:tcBorders>
          <w:top w:val="double" w:sz="4" w:space="0" w:color="02A5E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A5E2" w:themeColor="accent2"/>
          <w:right w:val="single" w:sz="4" w:space="0" w:color="02A5E2" w:themeColor="accent2"/>
        </w:tcBorders>
      </w:tcPr>
    </w:tblStylePr>
    <w:tblStylePr w:type="band1Horz">
      <w:tblPr/>
      <w:tcPr>
        <w:tcBorders>
          <w:top w:val="single" w:sz="4" w:space="0" w:color="02A5E2" w:themeColor="accent2"/>
          <w:bottom w:val="single" w:sz="4" w:space="0" w:color="02A5E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A5E2" w:themeColor="accent2"/>
          <w:left w:val="nil"/>
        </w:tcBorders>
      </w:tcPr>
    </w:tblStylePr>
    <w:tblStylePr w:type="swCell">
      <w:tblPr/>
      <w:tcPr>
        <w:tcBorders>
          <w:top w:val="double" w:sz="4" w:space="0" w:color="02A5E2" w:themeColor="accent2"/>
          <w:right w:val="nil"/>
        </w:tcBorders>
      </w:tcPr>
    </w:tblStylePr>
  </w:style>
  <w:style w:type="character" w:customStyle="1" w:styleId="Heading2Char">
    <w:name w:val="Heading 2 Char"/>
    <w:basedOn w:val="DefaultParagraphFont"/>
    <w:link w:val="Heading2"/>
    <w:uiPriority w:val="9"/>
    <w:rsid w:val="00AB6D9E"/>
    <w:rPr>
      <w:rFonts w:asciiTheme="majorHAnsi" w:eastAsiaTheme="majorEastAsia" w:hAnsiTheme="majorHAnsi" w:cstheme="majorBidi"/>
      <w:color w:val="B60E28" w:themeColor="accent1" w:themeShade="BF"/>
      <w:sz w:val="26"/>
      <w:szCs w:val="26"/>
    </w:rPr>
  </w:style>
  <w:style w:type="paragraph" w:styleId="EndnoteText">
    <w:name w:val="endnote text"/>
    <w:basedOn w:val="Normal"/>
    <w:link w:val="EndnoteTextChar"/>
    <w:uiPriority w:val="99"/>
    <w:unhideWhenUsed/>
    <w:rsid w:val="001116EE"/>
    <w:pPr>
      <w:spacing w:line="240" w:lineRule="auto"/>
    </w:pPr>
    <w:rPr>
      <w:sz w:val="20"/>
      <w:szCs w:val="20"/>
    </w:rPr>
  </w:style>
  <w:style w:type="character" w:customStyle="1" w:styleId="EndnoteTextChar">
    <w:name w:val="Endnote Text Char"/>
    <w:basedOn w:val="DefaultParagraphFont"/>
    <w:link w:val="EndnoteText"/>
    <w:uiPriority w:val="99"/>
    <w:rsid w:val="001116EE"/>
    <w:rPr>
      <w:sz w:val="20"/>
      <w:szCs w:val="20"/>
    </w:rPr>
  </w:style>
  <w:style w:type="character" w:styleId="EndnoteReference">
    <w:name w:val="endnote reference"/>
    <w:basedOn w:val="DefaultParagraphFont"/>
    <w:uiPriority w:val="99"/>
    <w:semiHidden/>
    <w:unhideWhenUsed/>
    <w:rsid w:val="001116EE"/>
    <w:rPr>
      <w:vertAlign w:val="superscript"/>
    </w:rPr>
  </w:style>
  <w:style w:type="paragraph" w:styleId="FootnoteText">
    <w:name w:val="footnote text"/>
    <w:basedOn w:val="Normal"/>
    <w:link w:val="FootnoteTextChar"/>
    <w:uiPriority w:val="99"/>
    <w:semiHidden/>
    <w:unhideWhenUsed/>
    <w:rsid w:val="00C03EF6"/>
    <w:pPr>
      <w:spacing w:line="240" w:lineRule="auto"/>
    </w:pPr>
    <w:rPr>
      <w:sz w:val="20"/>
      <w:szCs w:val="20"/>
    </w:rPr>
  </w:style>
  <w:style w:type="character" w:customStyle="1" w:styleId="FootnoteTextChar">
    <w:name w:val="Footnote Text Char"/>
    <w:basedOn w:val="DefaultParagraphFont"/>
    <w:link w:val="FootnoteText"/>
    <w:uiPriority w:val="99"/>
    <w:semiHidden/>
    <w:rsid w:val="00C03EF6"/>
    <w:rPr>
      <w:sz w:val="20"/>
      <w:szCs w:val="20"/>
    </w:rPr>
  </w:style>
  <w:style w:type="character" w:styleId="FootnoteReference">
    <w:name w:val="footnote reference"/>
    <w:basedOn w:val="DefaultParagraphFont"/>
    <w:uiPriority w:val="99"/>
    <w:semiHidden/>
    <w:unhideWhenUsed/>
    <w:rsid w:val="00C03EF6"/>
    <w:rPr>
      <w:vertAlign w:val="superscript"/>
    </w:rPr>
  </w:style>
  <w:style w:type="character" w:styleId="UnresolvedMention">
    <w:name w:val="Unresolved Mention"/>
    <w:basedOn w:val="DefaultParagraphFont"/>
    <w:uiPriority w:val="99"/>
    <w:semiHidden/>
    <w:unhideWhenUsed/>
    <w:rsid w:val="005C22D7"/>
    <w:rPr>
      <w:color w:val="605E5C"/>
      <w:shd w:val="clear" w:color="auto" w:fill="E1DFDD"/>
    </w:rPr>
  </w:style>
  <w:style w:type="character" w:styleId="FollowedHyperlink">
    <w:name w:val="FollowedHyperlink"/>
    <w:basedOn w:val="DefaultParagraphFont"/>
    <w:uiPriority w:val="99"/>
    <w:semiHidden/>
    <w:unhideWhenUsed/>
    <w:rsid w:val="00DC0778"/>
    <w:rPr>
      <w:color w:val="02A5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8419">
      <w:bodyDiv w:val="1"/>
      <w:marLeft w:val="0"/>
      <w:marRight w:val="0"/>
      <w:marTop w:val="0"/>
      <w:marBottom w:val="0"/>
      <w:divBdr>
        <w:top w:val="none" w:sz="0" w:space="0" w:color="auto"/>
        <w:left w:val="none" w:sz="0" w:space="0" w:color="auto"/>
        <w:bottom w:val="none" w:sz="0" w:space="0" w:color="auto"/>
        <w:right w:val="none" w:sz="0" w:space="0" w:color="auto"/>
      </w:divBdr>
    </w:div>
    <w:div w:id="245113625">
      <w:bodyDiv w:val="1"/>
      <w:marLeft w:val="0"/>
      <w:marRight w:val="0"/>
      <w:marTop w:val="0"/>
      <w:marBottom w:val="0"/>
      <w:divBdr>
        <w:top w:val="none" w:sz="0" w:space="0" w:color="auto"/>
        <w:left w:val="none" w:sz="0" w:space="0" w:color="auto"/>
        <w:bottom w:val="none" w:sz="0" w:space="0" w:color="auto"/>
        <w:right w:val="none" w:sz="0" w:space="0" w:color="auto"/>
      </w:divBdr>
    </w:div>
    <w:div w:id="306204753">
      <w:bodyDiv w:val="1"/>
      <w:marLeft w:val="0"/>
      <w:marRight w:val="0"/>
      <w:marTop w:val="0"/>
      <w:marBottom w:val="0"/>
      <w:divBdr>
        <w:top w:val="none" w:sz="0" w:space="0" w:color="auto"/>
        <w:left w:val="none" w:sz="0" w:space="0" w:color="auto"/>
        <w:bottom w:val="none" w:sz="0" w:space="0" w:color="auto"/>
        <w:right w:val="none" w:sz="0" w:space="0" w:color="auto"/>
      </w:divBdr>
    </w:div>
    <w:div w:id="366687767">
      <w:bodyDiv w:val="1"/>
      <w:marLeft w:val="0"/>
      <w:marRight w:val="0"/>
      <w:marTop w:val="0"/>
      <w:marBottom w:val="0"/>
      <w:divBdr>
        <w:top w:val="none" w:sz="0" w:space="0" w:color="auto"/>
        <w:left w:val="none" w:sz="0" w:space="0" w:color="auto"/>
        <w:bottom w:val="none" w:sz="0" w:space="0" w:color="auto"/>
        <w:right w:val="none" w:sz="0" w:space="0" w:color="auto"/>
      </w:divBdr>
    </w:div>
    <w:div w:id="447553780">
      <w:bodyDiv w:val="1"/>
      <w:marLeft w:val="0"/>
      <w:marRight w:val="0"/>
      <w:marTop w:val="0"/>
      <w:marBottom w:val="0"/>
      <w:divBdr>
        <w:top w:val="none" w:sz="0" w:space="0" w:color="auto"/>
        <w:left w:val="none" w:sz="0" w:space="0" w:color="auto"/>
        <w:bottom w:val="none" w:sz="0" w:space="0" w:color="auto"/>
        <w:right w:val="none" w:sz="0" w:space="0" w:color="auto"/>
      </w:divBdr>
    </w:div>
    <w:div w:id="515653827">
      <w:bodyDiv w:val="1"/>
      <w:marLeft w:val="0"/>
      <w:marRight w:val="0"/>
      <w:marTop w:val="0"/>
      <w:marBottom w:val="0"/>
      <w:divBdr>
        <w:top w:val="none" w:sz="0" w:space="0" w:color="auto"/>
        <w:left w:val="none" w:sz="0" w:space="0" w:color="auto"/>
        <w:bottom w:val="none" w:sz="0" w:space="0" w:color="auto"/>
        <w:right w:val="none" w:sz="0" w:space="0" w:color="auto"/>
      </w:divBdr>
      <w:divsChild>
        <w:div w:id="1983347832">
          <w:marLeft w:val="446"/>
          <w:marRight w:val="0"/>
          <w:marTop w:val="120"/>
          <w:marBottom w:val="0"/>
          <w:divBdr>
            <w:top w:val="none" w:sz="0" w:space="0" w:color="auto"/>
            <w:left w:val="none" w:sz="0" w:space="0" w:color="auto"/>
            <w:bottom w:val="none" w:sz="0" w:space="0" w:color="auto"/>
            <w:right w:val="none" w:sz="0" w:space="0" w:color="auto"/>
          </w:divBdr>
        </w:div>
        <w:div w:id="1727407716">
          <w:marLeft w:val="446"/>
          <w:marRight w:val="0"/>
          <w:marTop w:val="120"/>
          <w:marBottom w:val="0"/>
          <w:divBdr>
            <w:top w:val="none" w:sz="0" w:space="0" w:color="auto"/>
            <w:left w:val="none" w:sz="0" w:space="0" w:color="auto"/>
            <w:bottom w:val="none" w:sz="0" w:space="0" w:color="auto"/>
            <w:right w:val="none" w:sz="0" w:space="0" w:color="auto"/>
          </w:divBdr>
        </w:div>
        <w:div w:id="785780028">
          <w:marLeft w:val="446"/>
          <w:marRight w:val="0"/>
          <w:marTop w:val="120"/>
          <w:marBottom w:val="0"/>
          <w:divBdr>
            <w:top w:val="none" w:sz="0" w:space="0" w:color="auto"/>
            <w:left w:val="none" w:sz="0" w:space="0" w:color="auto"/>
            <w:bottom w:val="none" w:sz="0" w:space="0" w:color="auto"/>
            <w:right w:val="none" w:sz="0" w:space="0" w:color="auto"/>
          </w:divBdr>
        </w:div>
        <w:div w:id="2084183653">
          <w:marLeft w:val="446"/>
          <w:marRight w:val="0"/>
          <w:marTop w:val="120"/>
          <w:marBottom w:val="0"/>
          <w:divBdr>
            <w:top w:val="none" w:sz="0" w:space="0" w:color="auto"/>
            <w:left w:val="none" w:sz="0" w:space="0" w:color="auto"/>
            <w:bottom w:val="none" w:sz="0" w:space="0" w:color="auto"/>
            <w:right w:val="none" w:sz="0" w:space="0" w:color="auto"/>
          </w:divBdr>
        </w:div>
        <w:div w:id="1232429897">
          <w:marLeft w:val="446"/>
          <w:marRight w:val="0"/>
          <w:marTop w:val="120"/>
          <w:marBottom w:val="0"/>
          <w:divBdr>
            <w:top w:val="none" w:sz="0" w:space="0" w:color="auto"/>
            <w:left w:val="none" w:sz="0" w:space="0" w:color="auto"/>
            <w:bottom w:val="none" w:sz="0" w:space="0" w:color="auto"/>
            <w:right w:val="none" w:sz="0" w:space="0" w:color="auto"/>
          </w:divBdr>
        </w:div>
      </w:divsChild>
    </w:div>
    <w:div w:id="682629969">
      <w:bodyDiv w:val="1"/>
      <w:marLeft w:val="0"/>
      <w:marRight w:val="0"/>
      <w:marTop w:val="0"/>
      <w:marBottom w:val="0"/>
      <w:divBdr>
        <w:top w:val="none" w:sz="0" w:space="0" w:color="auto"/>
        <w:left w:val="none" w:sz="0" w:space="0" w:color="auto"/>
        <w:bottom w:val="none" w:sz="0" w:space="0" w:color="auto"/>
        <w:right w:val="none" w:sz="0" w:space="0" w:color="auto"/>
      </w:divBdr>
    </w:div>
    <w:div w:id="880899783">
      <w:bodyDiv w:val="1"/>
      <w:marLeft w:val="0"/>
      <w:marRight w:val="0"/>
      <w:marTop w:val="0"/>
      <w:marBottom w:val="0"/>
      <w:divBdr>
        <w:top w:val="none" w:sz="0" w:space="0" w:color="auto"/>
        <w:left w:val="none" w:sz="0" w:space="0" w:color="auto"/>
        <w:bottom w:val="none" w:sz="0" w:space="0" w:color="auto"/>
        <w:right w:val="none" w:sz="0" w:space="0" w:color="auto"/>
      </w:divBdr>
    </w:div>
    <w:div w:id="899445360">
      <w:bodyDiv w:val="1"/>
      <w:marLeft w:val="0"/>
      <w:marRight w:val="0"/>
      <w:marTop w:val="0"/>
      <w:marBottom w:val="0"/>
      <w:divBdr>
        <w:top w:val="none" w:sz="0" w:space="0" w:color="auto"/>
        <w:left w:val="none" w:sz="0" w:space="0" w:color="auto"/>
        <w:bottom w:val="none" w:sz="0" w:space="0" w:color="auto"/>
        <w:right w:val="none" w:sz="0" w:space="0" w:color="auto"/>
      </w:divBdr>
    </w:div>
    <w:div w:id="1013609637">
      <w:bodyDiv w:val="1"/>
      <w:marLeft w:val="0"/>
      <w:marRight w:val="0"/>
      <w:marTop w:val="0"/>
      <w:marBottom w:val="0"/>
      <w:divBdr>
        <w:top w:val="none" w:sz="0" w:space="0" w:color="auto"/>
        <w:left w:val="none" w:sz="0" w:space="0" w:color="auto"/>
        <w:bottom w:val="none" w:sz="0" w:space="0" w:color="auto"/>
        <w:right w:val="none" w:sz="0" w:space="0" w:color="auto"/>
      </w:divBdr>
    </w:div>
    <w:div w:id="1395005339">
      <w:bodyDiv w:val="1"/>
      <w:marLeft w:val="0"/>
      <w:marRight w:val="0"/>
      <w:marTop w:val="0"/>
      <w:marBottom w:val="0"/>
      <w:divBdr>
        <w:top w:val="none" w:sz="0" w:space="0" w:color="auto"/>
        <w:left w:val="none" w:sz="0" w:space="0" w:color="auto"/>
        <w:bottom w:val="none" w:sz="0" w:space="0" w:color="auto"/>
        <w:right w:val="none" w:sz="0" w:space="0" w:color="auto"/>
      </w:divBdr>
    </w:div>
    <w:div w:id="1874538645">
      <w:bodyDiv w:val="1"/>
      <w:marLeft w:val="0"/>
      <w:marRight w:val="0"/>
      <w:marTop w:val="0"/>
      <w:marBottom w:val="0"/>
      <w:divBdr>
        <w:top w:val="none" w:sz="0" w:space="0" w:color="auto"/>
        <w:left w:val="none" w:sz="0" w:space="0" w:color="auto"/>
        <w:bottom w:val="none" w:sz="0" w:space="0" w:color="auto"/>
        <w:right w:val="none" w:sz="0" w:space="0" w:color="auto"/>
      </w:divBdr>
    </w:div>
    <w:div w:id="2057312097">
      <w:bodyDiv w:val="1"/>
      <w:marLeft w:val="0"/>
      <w:marRight w:val="0"/>
      <w:marTop w:val="0"/>
      <w:marBottom w:val="0"/>
      <w:divBdr>
        <w:top w:val="none" w:sz="0" w:space="0" w:color="auto"/>
        <w:left w:val="none" w:sz="0" w:space="0" w:color="auto"/>
        <w:bottom w:val="none" w:sz="0" w:space="0" w:color="auto"/>
        <w:right w:val="none" w:sz="0" w:space="0" w:color="auto"/>
      </w:divBdr>
      <w:divsChild>
        <w:div w:id="160316933">
          <w:marLeft w:val="446"/>
          <w:marRight w:val="0"/>
          <w:marTop w:val="120"/>
          <w:marBottom w:val="0"/>
          <w:divBdr>
            <w:top w:val="none" w:sz="0" w:space="0" w:color="auto"/>
            <w:left w:val="none" w:sz="0" w:space="0" w:color="auto"/>
            <w:bottom w:val="none" w:sz="0" w:space="0" w:color="auto"/>
            <w:right w:val="none" w:sz="0" w:space="0" w:color="auto"/>
          </w:divBdr>
        </w:div>
        <w:div w:id="548611726">
          <w:marLeft w:val="446"/>
          <w:marRight w:val="0"/>
          <w:marTop w:val="120"/>
          <w:marBottom w:val="0"/>
          <w:divBdr>
            <w:top w:val="none" w:sz="0" w:space="0" w:color="auto"/>
            <w:left w:val="none" w:sz="0" w:space="0" w:color="auto"/>
            <w:bottom w:val="none" w:sz="0" w:space="0" w:color="auto"/>
            <w:right w:val="none" w:sz="0" w:space="0" w:color="auto"/>
          </w:divBdr>
        </w:div>
        <w:div w:id="1535192147">
          <w:marLeft w:val="446"/>
          <w:marRight w:val="0"/>
          <w:marTop w:val="120"/>
          <w:marBottom w:val="0"/>
          <w:divBdr>
            <w:top w:val="none" w:sz="0" w:space="0" w:color="auto"/>
            <w:left w:val="none" w:sz="0" w:space="0" w:color="auto"/>
            <w:bottom w:val="none" w:sz="0" w:space="0" w:color="auto"/>
            <w:right w:val="none" w:sz="0" w:space="0" w:color="auto"/>
          </w:divBdr>
        </w:div>
        <w:div w:id="1597440538">
          <w:marLeft w:val="446"/>
          <w:marRight w:val="0"/>
          <w:marTop w:val="120"/>
          <w:marBottom w:val="0"/>
          <w:divBdr>
            <w:top w:val="none" w:sz="0" w:space="0" w:color="auto"/>
            <w:left w:val="none" w:sz="0" w:space="0" w:color="auto"/>
            <w:bottom w:val="none" w:sz="0" w:space="0" w:color="auto"/>
            <w:right w:val="none" w:sz="0" w:space="0" w:color="auto"/>
          </w:divBdr>
        </w:div>
        <w:div w:id="1716469577">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llacefoundation.org/sites/default/files/2024-05/cash-projections-simplified.xls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allacefoundation.org/sites/default/files/2024-05/revenue-analysis-worksheet.xls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allacefoundation.org/sites/default/files/2024-05/financial-health-analysis.xls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DO CVI">
  <a:themeElements>
    <a:clrScheme name="Custom 1">
      <a:dk1>
        <a:srgbClr val="404040"/>
      </a:dk1>
      <a:lt1>
        <a:srgbClr val="FFFFFF"/>
      </a:lt1>
      <a:dk2>
        <a:srgbClr val="404040"/>
      </a:dk2>
      <a:lt2>
        <a:srgbClr val="E7E7E7"/>
      </a:lt2>
      <a:accent1>
        <a:srgbClr val="ED1A3B"/>
      </a:accent1>
      <a:accent2>
        <a:srgbClr val="02A5E2"/>
      </a:accent2>
      <a:accent3>
        <a:srgbClr val="DF8639"/>
      </a:accent3>
      <a:accent4>
        <a:srgbClr val="218F8B"/>
      </a:accent4>
      <a:accent5>
        <a:srgbClr val="98002E"/>
      </a:accent5>
      <a:accent6>
        <a:srgbClr val="657C91"/>
      </a:accent6>
      <a:hlink>
        <a:srgbClr val="02A5E2"/>
      </a:hlink>
      <a:folHlink>
        <a:srgbClr val="02A5E2"/>
      </a:folHlink>
    </a:clrScheme>
    <a:fontScheme name="Default Design">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lIns="0" tIns="0" rIns="0" bIns="0">
        <a:spAutoFit/>
      </a:bodyPr>
      <a:lstStyle>
        <a:defPPr algn="l">
          <a:spcBef>
            <a:spcPct val="20000"/>
          </a:spcBef>
          <a:defRPr sz="2000" b="0" kern="0" dirty="0">
            <a:solidFill>
              <a:srgbClr val="404040"/>
            </a:solidFill>
            <a:latin typeface="Trebuchet MS"/>
          </a:defRPr>
        </a:defPPr>
      </a:lstStyle>
    </a:spDef>
    <a:lnDef>
      <a:spPr bwMode="auto">
        <a:xfrm>
          <a:off x="0" y="0"/>
          <a:ext cx="1" cy="1"/>
        </a:xfrm>
        <a:custGeom>
          <a:avLst/>
          <a:gdLst/>
          <a:ahLst/>
          <a:cxnLst/>
          <a:rect l="0" t="0" r="0" b="0"/>
          <a:pathLst/>
        </a:custGeom>
        <a:solidFill>
          <a:schemeClr val="accent1"/>
        </a:solidFill>
        <a:ln w="25400" cap="flat" cmpd="sng" algn="ctr">
          <a:solidFill>
            <a:srgbClr val="9D8D85"/>
          </a:solidFill>
          <a:prstDash val="solid"/>
          <a:round/>
          <a:headEnd type="none" w="med" len="med"/>
          <a:tailEnd type="triangle" w="lg" len="med"/>
        </a:ln>
        <a:effectLst/>
      </a:spPr>
      <a:bodyPr vert="horz" wrap="square" lIns="0" tIns="0" rIns="0" bIns="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GB" sz="1400" b="1" i="0" u="none" strike="noStrike" cap="none" normalizeH="0" baseline="0" smtClean="0">
            <a:ln>
              <a:noFill/>
            </a:ln>
            <a:solidFill>
              <a:schemeClr val="bg1"/>
            </a:solidFill>
            <a:effectLst/>
            <a:latin typeface="Trebuchet MS" pitchFamily="34" charset="0"/>
          </a:defRPr>
        </a:defPPr>
      </a:lstStyle>
    </a:lnDef>
    <a:txDef>
      <a:spPr>
        <a:noFill/>
      </a:spPr>
      <a:bodyPr wrap="square" lIns="0" tIns="0" rIns="0" bIns="0" rtlCol="0">
        <a:noAutofit/>
      </a:bodyPr>
      <a:lstStyle>
        <a:defPPr algn="l">
          <a:defRPr dirty="0" smtClean="0">
            <a:solidFill>
              <a:schemeClr val="tx2"/>
            </a:solidFill>
          </a:defRPr>
        </a:defPPr>
      </a:lstStyle>
    </a:txDef>
  </a:objectDefaults>
  <a:extraClrSchemeLst>
    <a:extraClrScheme>
      <a:clrScheme name="Default Design 1">
        <a:dk1>
          <a:srgbClr val="000000"/>
        </a:dk1>
        <a:lt1>
          <a:srgbClr val="FFFFFF"/>
        </a:lt1>
        <a:dk2>
          <a:srgbClr val="786860"/>
        </a:dk2>
        <a:lt2>
          <a:srgbClr val="D1108C"/>
        </a:lt2>
        <a:accent1>
          <a:srgbClr val="ED1A3B"/>
        </a:accent1>
        <a:accent2>
          <a:srgbClr val="2EAFA4"/>
        </a:accent2>
        <a:accent3>
          <a:srgbClr val="FFFFFF"/>
        </a:accent3>
        <a:accent4>
          <a:srgbClr val="000000"/>
        </a:accent4>
        <a:accent5>
          <a:srgbClr val="F4ABAF"/>
        </a:accent5>
        <a:accent6>
          <a:srgbClr val="299E94"/>
        </a:accent6>
        <a:hlink>
          <a:srgbClr val="98002E"/>
        </a:hlink>
        <a:folHlink>
          <a:srgbClr val="62CAE3"/>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BDO CVI-NEW" id="{37A660D9-7777-4A0A-B121-B3F43896740B}" vid="{FC355526-FEDC-410D-9DC9-752F8F8999C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ec00dc-24c5-425c-83ea-cdb65f7faf35" xsi:nil="true"/>
    <lcf76f155ced4ddcb4097134ff3c332f xmlns="8e8e8477-74c6-4115-9096-19a53e127bda">
      <Terms xmlns="http://schemas.microsoft.com/office/infopath/2007/PartnerControls"/>
    </lcf76f155ced4ddcb4097134ff3c332f>
    <Archive xmlns="8e8e8477-74c6-4115-9096-19a53e127bda">No</Archive>
    <SO_x0023_ xmlns="8e8e8477-74c6-4115-9096-19a53e127bda">C.01</SO_x0023_>
    <ServiceLine xmlns="8e8e8477-74c6-4115-9096-19a53e127bda">Financial Strategy &amp; Enablement</ServiceLine>
    <Owner xmlns="8e8e8477-74c6-4115-9096-19a53e127bda">
      <UserInfo>
        <DisplayName/>
        <AccountId xsi:nil="true"/>
        <AccountType/>
      </UserInfo>
    </Owner>
    <RoutingRuleDescription xmlns="http://schemas.microsoft.com/sharepoint/v3" xsi:nil="true"/>
    <CategoryDescription xmlns="http://schemas.microsoft.com/sharepoint.v3" xsi:nil="true"/>
    <Industry xmlns="8e8e8477-74c6-4115-9096-19a53e127bd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71E92209EEC84DA0056401160FE44E" ma:contentTypeVersion="14" ma:contentTypeDescription="Create a new document." ma:contentTypeScope="" ma:versionID="8d7dbd5b7500b7aff6b49cf0b13a2bb0">
  <xsd:schema xmlns:xsd="http://www.w3.org/2001/XMLSchema" xmlns:xs="http://www.w3.org/2001/XMLSchema" xmlns:p="http://schemas.microsoft.com/office/2006/metadata/properties" xmlns:ns1="http://schemas.microsoft.com/sharepoint/v3" xmlns:ns2="8e8e8477-74c6-4115-9096-19a53e127bda" xmlns:ns3="http://schemas.microsoft.com/sharepoint.v3" xmlns:ns4="ccec00dc-24c5-425c-83ea-cdb65f7faf35" targetNamespace="http://schemas.microsoft.com/office/2006/metadata/properties" ma:root="true" ma:fieldsID="afbdb7a32f4951614e14a1cd0aeff91a" ns1:_="" ns2:_="" ns3:_="" ns4:_="">
    <xsd:import namespace="http://schemas.microsoft.com/sharepoint/v3"/>
    <xsd:import namespace="8e8e8477-74c6-4115-9096-19a53e127bda"/>
    <xsd:import namespace="http://schemas.microsoft.com/sharepoint.v3"/>
    <xsd:import namespace="ccec00dc-24c5-425c-83ea-cdb65f7faf35"/>
    <xsd:element name="properties">
      <xsd:complexType>
        <xsd:sequence>
          <xsd:element name="documentManagement">
            <xsd:complexType>
              <xsd:all>
                <xsd:element ref="ns1:RoutingRuleDescription" minOccurs="0"/>
                <xsd:element ref="ns2:ServiceLine" minOccurs="0"/>
                <xsd:element ref="ns2:Owner" minOccurs="0"/>
                <xsd:element ref="ns2:Industry" minOccurs="0"/>
                <xsd:element ref="ns3:CategoryDescription" minOccurs="0"/>
                <xsd:element ref="ns2:MediaServiceMetadata" minOccurs="0"/>
                <xsd:element ref="ns2:MediaServiceFastMetadata" minOccurs="0"/>
                <xsd:element ref="ns2:MediaServiceObjectDetectorVersions" minOccurs="0"/>
                <xsd:element ref="ns2:SO_x0023_" minOccurs="0"/>
                <xsd:element ref="ns2:Archive"/>
                <xsd:element ref="ns2:MediaServiceSearchProperties" minOccurs="0"/>
                <xsd:element ref="ns4:SharedWithUsers" minOccurs="0"/>
                <xsd:element ref="ns4: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8" nillable="true" ma:displayName="Description" ma: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e8477-74c6-4115-9096-19a53e127bda" elementFormDefault="qualified">
    <xsd:import namespace="http://schemas.microsoft.com/office/2006/documentManagement/types"/>
    <xsd:import namespace="http://schemas.microsoft.com/office/infopath/2007/PartnerControls"/>
    <xsd:element name="ServiceLine" ma:index="9" nillable="true" ma:displayName="Service Line" ma:format="Dropdown" ma:internalName="ServiceLine">
      <xsd:simpleType>
        <xsd:restriction base="dms:Choice">
          <xsd:enumeration value="Organizational Strategy"/>
          <xsd:enumeration value="Enterprise Transformation"/>
          <xsd:enumeration value="Financial Strategy &amp; Enablement"/>
          <xsd:enumeration value="Risk &amp; Compliance"/>
          <xsd:enumeration value="Technology Enablement"/>
          <xsd:enumeration value="Industry Building"/>
        </xsd:restriction>
      </xsd:simpleType>
    </xsd:element>
    <xsd:element name="Owner" ma:index="10" nillable="true" ma:displayName="Owner" ma:description="Service Offering Lead or specific content owner" ma:format="Dropdown" ma:list="UserInfo" ma:SharePointGroup="0" ma:internalName="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ustry" ma:index="11" nillable="true" ma:displayName="Industry" ma:format="Dropdown" ma:internalName="Industry">
      <xsd:complexType>
        <xsd:complexContent>
          <xsd:extension base="dms:MultiChoice">
            <xsd:sequence>
              <xsd:element name="Value" maxOccurs="unbounded" minOccurs="0" nillable="true">
                <xsd:simpleType>
                  <xsd:restriction base="dms:Choice">
                    <xsd:enumeration value="GovCon"/>
                    <xsd:enumeration value="Healthcare"/>
                    <xsd:enumeration value="Higher Ed"/>
                    <xsd:enumeration value="Life Sciences"/>
                    <xsd:enumeration value="Nonprofit &amp; Grantmakers"/>
                    <xsd:enumeration value="State &amp; Local"/>
                  </xsd:restriction>
                </xsd:simpleType>
              </xsd:element>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SO_x0023_" ma:index="16" nillable="true" ma:displayName="SO#" ma:format="Dropdown" ma:internalName="SO_x0023_">
      <xsd:simpleType>
        <xsd:restriction base="dms:Text">
          <xsd:maxLength value="4"/>
        </xsd:restriction>
      </xsd:simpleType>
    </xsd:element>
    <xsd:element name="Archive" ma:index="17" ma:displayName="Archive" ma:default="No" ma:format="RadioButtons" ma:internalName="Archive">
      <xsd:simpleType>
        <xsd:restriction base="dms:Choice">
          <xsd:enumeration value="No"/>
          <xsd:enumeration value="Yes"/>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dd53a2-6de3-4582-87cc-fbed6815d801"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2" nillable="true" ma:displayName="Description" ma:format="Dropdown" ma:internalName="Category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ec00dc-24c5-425c-83ea-cdb65f7faf3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f81ff6-7fb7-4ae5-979f-b27090c6ebff}" ma:internalName="TaxCatchAll" ma:showField="CatchAllData" ma:web="ccec00dc-24c5-425c-83ea-cdb65f7faf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22AE3D-6D86-422F-B63F-F2F5F207339E}">
  <ds:schemaRefs>
    <ds:schemaRef ds:uri="http://schemas.microsoft.com/office/2006/metadata/properties"/>
    <ds:schemaRef ds:uri="http://schemas.microsoft.com/office/infopath/2007/PartnerControls"/>
    <ds:schemaRef ds:uri="ccec00dc-24c5-425c-83ea-cdb65f7faf35"/>
    <ds:schemaRef ds:uri="8e8e8477-74c6-4115-9096-19a53e127bda"/>
    <ds:schemaRef ds:uri="http://schemas.microsoft.com/sharepoint/v3"/>
    <ds:schemaRef ds:uri="http://schemas.microsoft.com/sharepoint.v3"/>
  </ds:schemaRefs>
</ds:datastoreItem>
</file>

<file path=customXml/itemProps2.xml><?xml version="1.0" encoding="utf-8"?>
<ds:datastoreItem xmlns:ds="http://schemas.openxmlformats.org/officeDocument/2006/customXml" ds:itemID="{61529706-27E4-4C0E-9AF8-C3CDAFEA8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8e8477-74c6-4115-9096-19a53e127bda"/>
    <ds:schemaRef ds:uri="http://schemas.microsoft.com/sharepoint.v3"/>
    <ds:schemaRef ds:uri="ccec00dc-24c5-425c-83ea-cdb65f7fa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BD62CC-FAF4-4FB7-BD6B-F9414CEC7C89}">
  <ds:schemaRefs>
    <ds:schemaRef ds:uri="http://schemas.openxmlformats.org/officeDocument/2006/bibliography"/>
  </ds:schemaRefs>
</ds:datastoreItem>
</file>

<file path=customXml/itemProps4.xml><?xml version="1.0" encoding="utf-8"?>
<ds:datastoreItem xmlns:ds="http://schemas.openxmlformats.org/officeDocument/2006/customXml" ds:itemID="{2C6A139A-86D1-4C1E-98A0-687AF8EABD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2921</Words>
  <Characters>16654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bmurray</dc:creator>
  <cp:keywords/>
  <cp:lastModifiedBy>Gillian Gorra</cp:lastModifiedBy>
  <cp:revision>2</cp:revision>
  <cp:lastPrinted>2017-10-04T22:19:00Z</cp:lastPrinted>
  <dcterms:created xsi:type="dcterms:W3CDTF">2025-09-23T17:47:00Z</dcterms:created>
  <dcterms:modified xsi:type="dcterms:W3CDTF">2025-09-23T17:47:00Z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0x0101003471E92209EEC84DA0056401160FE44E</vt:lpwstr>
  </property>
  <property fmtid="{D5CDD505-2E9C-101B-9397-08002B2CF9AE}" pid="3" name="TaxKeyword">
    <vt:lpwstr/>
  </property>
</Properties>
</file>